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C898D" w14:textId="019B750E" w:rsidR="004B57DA" w:rsidRDefault="004B57DA" w:rsidP="004B57DA">
      <w:pPr>
        <w:jc w:val="center"/>
        <w:rPr>
          <w:rFonts w:ascii="Times New Roman" w:hAnsi="Times New Roman" w:cs="Times New Roman"/>
          <w:b/>
          <w:bCs/>
          <w:sz w:val="28"/>
          <w:szCs w:val="28"/>
          <w:lang w:val="it-IT"/>
        </w:rPr>
      </w:pPr>
      <w:r w:rsidRPr="004B57DA">
        <w:rPr>
          <w:rFonts w:ascii="Times New Roman" w:hAnsi="Times New Roman" w:cs="Times New Roman"/>
          <w:b/>
          <w:bCs/>
          <w:sz w:val="28"/>
          <w:szCs w:val="28"/>
          <w:lang w:val="it-IT"/>
        </w:rPr>
        <w:t>PROGRAM K</w:t>
      </w:r>
      <w:r>
        <w:rPr>
          <w:rFonts w:ascii="Times New Roman" w:hAnsi="Times New Roman" w:cs="Times New Roman"/>
          <w:b/>
          <w:bCs/>
          <w:sz w:val="28"/>
          <w:szCs w:val="28"/>
          <w:lang w:val="it-IT"/>
        </w:rPr>
        <w:t>OLABORATIVNIH GRANTOVA ZA INOVACIJE</w:t>
      </w:r>
    </w:p>
    <w:p w14:paraId="1A483F44" w14:textId="77777777" w:rsidR="004B57DA" w:rsidRPr="004B57DA" w:rsidRDefault="004B57DA" w:rsidP="004B57DA">
      <w:pPr>
        <w:jc w:val="center"/>
        <w:rPr>
          <w:rFonts w:ascii="Times New Roman" w:hAnsi="Times New Roman" w:cs="Times New Roman"/>
          <w:b/>
          <w:bCs/>
          <w:sz w:val="28"/>
          <w:szCs w:val="28"/>
          <w:lang w:val="it-IT"/>
        </w:rPr>
      </w:pPr>
    </w:p>
    <w:p w14:paraId="3B989750" w14:textId="43E65115" w:rsidR="00F52B84" w:rsidRPr="004B57DA" w:rsidRDefault="00F52B84" w:rsidP="004B57DA">
      <w:pPr>
        <w:jc w:val="center"/>
        <w:rPr>
          <w:rFonts w:ascii="Times New Roman" w:hAnsi="Times New Roman" w:cs="Times New Roman"/>
          <w:b/>
          <w:bCs/>
          <w:sz w:val="24"/>
          <w:szCs w:val="24"/>
          <w:lang w:val="it-IT"/>
        </w:rPr>
      </w:pPr>
      <w:r w:rsidRPr="004B57DA">
        <w:rPr>
          <w:rFonts w:ascii="Times New Roman" w:hAnsi="Times New Roman" w:cs="Times New Roman"/>
          <w:b/>
          <w:bCs/>
          <w:sz w:val="24"/>
          <w:szCs w:val="24"/>
          <w:lang w:val="it-IT"/>
        </w:rPr>
        <w:t>PITANJA I ODGOVORI</w:t>
      </w:r>
    </w:p>
    <w:p w14:paraId="53C70390" w14:textId="69A43167" w:rsidR="002A1800" w:rsidRPr="00925CF8" w:rsidRDefault="006375B7"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t xml:space="preserve">Ko se može prijaviti za </w:t>
      </w:r>
      <w:r w:rsidRPr="00925CF8">
        <w:rPr>
          <w:rStyle w:val="normaltextrun"/>
          <w:rFonts w:ascii="Times New Roman" w:hAnsi="Times New Roman" w:cs="Times New Roman"/>
          <w:b/>
          <w:bCs/>
          <w:color w:val="000000"/>
          <w:shd w:val="clear" w:color="auto" w:fill="FFFFFF"/>
          <w:lang w:val="sr-Latn-ME"/>
        </w:rPr>
        <w:t>Program kolaborativnih grantova za inovacije?</w:t>
      </w:r>
    </w:p>
    <w:p w14:paraId="5653D0D6" w14:textId="536C91DF" w:rsidR="002A1800" w:rsidRPr="00925CF8" w:rsidRDefault="002A1800" w:rsidP="004B57DA">
      <w:pPr>
        <w:jc w:val="both"/>
        <w:rPr>
          <w:rStyle w:val="normaltextrun"/>
          <w:rFonts w:ascii="Times New Roman" w:hAnsi="Times New Roman" w:cs="Times New Roman"/>
          <w:color w:val="000000"/>
          <w:shd w:val="clear" w:color="auto" w:fill="FFFFFF"/>
          <w:lang w:val="sr-Latn-ME"/>
        </w:rPr>
      </w:pPr>
      <w:r w:rsidRPr="00925CF8">
        <w:rPr>
          <w:rStyle w:val="normaltextrun"/>
          <w:rFonts w:ascii="Times New Roman" w:hAnsi="Times New Roman" w:cs="Times New Roman"/>
          <w:color w:val="000000"/>
          <w:shd w:val="clear" w:color="auto" w:fill="FFFFFF"/>
          <w:lang w:val="sr-Latn-ME"/>
        </w:rPr>
        <w:t xml:space="preserve">Javni poziv </w:t>
      </w:r>
      <w:r w:rsidR="006375B7" w:rsidRPr="00925CF8">
        <w:rPr>
          <w:rStyle w:val="normaltextrun"/>
          <w:rFonts w:ascii="Times New Roman" w:hAnsi="Times New Roman" w:cs="Times New Roman"/>
          <w:color w:val="000000"/>
          <w:shd w:val="clear" w:color="auto" w:fill="FFFFFF"/>
          <w:lang w:val="sr-Latn-ME"/>
        </w:rPr>
        <w:t xml:space="preserve">za Program kolaborativnih grantova za inovacije </w:t>
      </w:r>
      <w:r w:rsidRPr="00925CF8">
        <w:rPr>
          <w:rStyle w:val="normaltextrun"/>
          <w:rFonts w:ascii="Times New Roman" w:hAnsi="Times New Roman" w:cs="Times New Roman"/>
          <w:color w:val="000000"/>
          <w:shd w:val="clear" w:color="auto" w:fill="FFFFFF"/>
          <w:lang w:val="sr-Latn-ME"/>
        </w:rPr>
        <w:t xml:space="preserve">otvoren </w:t>
      </w:r>
      <w:r w:rsidR="00FE685A" w:rsidRPr="00925CF8">
        <w:rPr>
          <w:rStyle w:val="normaltextrun"/>
          <w:rFonts w:ascii="Times New Roman" w:hAnsi="Times New Roman" w:cs="Times New Roman"/>
          <w:color w:val="000000"/>
          <w:shd w:val="clear" w:color="auto" w:fill="FFFFFF"/>
          <w:lang w:val="sr-Latn-ME"/>
        </w:rPr>
        <w:t xml:space="preserve">je </w:t>
      </w:r>
      <w:r w:rsidRPr="00925CF8">
        <w:rPr>
          <w:rStyle w:val="normaltextrun"/>
          <w:rFonts w:ascii="Times New Roman" w:hAnsi="Times New Roman" w:cs="Times New Roman"/>
          <w:color w:val="000000"/>
          <w:shd w:val="clear" w:color="auto" w:fill="FFFFFF"/>
          <w:lang w:val="sr-Latn-ME"/>
        </w:rPr>
        <w:t xml:space="preserve">za konzorcijum koji čine </w:t>
      </w:r>
      <w:r w:rsidRPr="00925CF8">
        <w:rPr>
          <w:rStyle w:val="normaltextrun"/>
          <w:rFonts w:ascii="Times New Roman" w:hAnsi="Times New Roman" w:cs="Times New Roman"/>
          <w:color w:val="000000"/>
          <w:u w:val="single"/>
          <w:shd w:val="clear" w:color="auto" w:fill="FFFFFF"/>
          <w:lang w:val="sr-Latn-ME"/>
        </w:rPr>
        <w:t>najmanje dva člana</w:t>
      </w:r>
      <w:r w:rsidR="00BC624C" w:rsidRPr="00925CF8">
        <w:rPr>
          <w:rStyle w:val="normaltextrun"/>
          <w:rFonts w:ascii="Times New Roman" w:hAnsi="Times New Roman" w:cs="Times New Roman"/>
          <w:color w:val="000000"/>
          <w:shd w:val="clear" w:color="auto" w:fill="FFFFFF"/>
          <w:lang w:val="sr-Latn-ME"/>
        </w:rPr>
        <w:t xml:space="preserve"> i to sljedeća:</w:t>
      </w:r>
    </w:p>
    <w:p w14:paraId="3B5C7C35" w14:textId="46657DCE" w:rsidR="002A1800" w:rsidRPr="00925CF8" w:rsidRDefault="002A1800" w:rsidP="004B57DA">
      <w:pPr>
        <w:pStyle w:val="ListParagraph"/>
        <w:numPr>
          <w:ilvl w:val="0"/>
          <w:numId w:val="3"/>
        </w:numPr>
        <w:jc w:val="both"/>
        <w:rPr>
          <w:rStyle w:val="normaltextrun"/>
          <w:rFonts w:ascii="Times New Roman" w:hAnsi="Times New Roman" w:cs="Times New Roman"/>
          <w:color w:val="000000"/>
          <w:shd w:val="clear" w:color="auto" w:fill="FFFFFF"/>
          <w:lang w:val="sr-Latn-ME"/>
        </w:rPr>
      </w:pPr>
      <w:r w:rsidRPr="00925CF8">
        <w:rPr>
          <w:rStyle w:val="normaltextrun"/>
          <w:rFonts w:ascii="Times New Roman" w:hAnsi="Times New Roman" w:cs="Times New Roman"/>
          <w:b/>
          <w:bCs/>
          <w:color w:val="000000"/>
          <w:shd w:val="clear" w:color="auto" w:fill="FFFFFF"/>
          <w:lang w:val="sr-Latn-ME"/>
        </w:rPr>
        <w:t>mikro, malo i srednje preduzeće</w:t>
      </w:r>
      <w:r w:rsidRPr="00925CF8">
        <w:rPr>
          <w:rStyle w:val="normaltextrun"/>
          <w:rFonts w:ascii="Times New Roman" w:hAnsi="Times New Roman" w:cs="Times New Roman"/>
          <w:color w:val="000000"/>
          <w:shd w:val="clear" w:color="auto" w:fill="FFFFFF"/>
          <w:lang w:val="sr-Latn-ME"/>
        </w:rPr>
        <w:t xml:space="preserve">, osnovano kao pravno lice sa sjedištem u Crnoj Gori, u svojstvu </w:t>
      </w:r>
      <w:r w:rsidR="00177722" w:rsidRPr="00925CF8">
        <w:rPr>
          <w:rStyle w:val="normaltextrun"/>
          <w:rFonts w:ascii="Times New Roman" w:hAnsi="Times New Roman" w:cs="Times New Roman"/>
          <w:color w:val="000000"/>
          <w:shd w:val="clear" w:color="auto" w:fill="FFFFFF"/>
          <w:lang w:val="sr-Latn-ME"/>
        </w:rPr>
        <w:t>P</w:t>
      </w:r>
      <w:r w:rsidRPr="00925CF8">
        <w:rPr>
          <w:rStyle w:val="normaltextrun"/>
          <w:rFonts w:ascii="Times New Roman" w:hAnsi="Times New Roman" w:cs="Times New Roman"/>
          <w:color w:val="000000"/>
          <w:shd w:val="clear" w:color="auto" w:fill="FFFFFF"/>
          <w:lang w:val="sr-Latn-ME"/>
        </w:rPr>
        <w:t>odnosioca prijave ispred konzorcijuma i</w:t>
      </w:r>
    </w:p>
    <w:p w14:paraId="4829A22D" w14:textId="147ED9D1" w:rsidR="006375B7" w:rsidRPr="00925CF8" w:rsidRDefault="00BC624C" w:rsidP="004B57DA">
      <w:pPr>
        <w:pStyle w:val="ListParagraph"/>
        <w:numPr>
          <w:ilvl w:val="0"/>
          <w:numId w:val="3"/>
        </w:numPr>
        <w:jc w:val="both"/>
        <w:rPr>
          <w:rStyle w:val="eop"/>
          <w:rFonts w:ascii="Times New Roman" w:hAnsi="Times New Roman" w:cs="Times New Roman"/>
          <w:color w:val="000000"/>
          <w:shd w:val="clear" w:color="auto" w:fill="FFFFFF"/>
          <w:lang w:val="sr-Latn-ME"/>
        </w:rPr>
      </w:pPr>
      <w:bookmarkStart w:id="0" w:name="_Hlk162335143"/>
      <w:r w:rsidRPr="00925CF8">
        <w:rPr>
          <w:rStyle w:val="normaltextrun"/>
          <w:rFonts w:ascii="Times New Roman" w:hAnsi="Times New Roman" w:cs="Times New Roman"/>
          <w:b/>
          <w:bCs/>
          <w:color w:val="000000"/>
          <w:shd w:val="clear" w:color="auto" w:fill="FFFFFF"/>
          <w:lang w:val="sr-Latn-ME"/>
        </w:rPr>
        <w:t xml:space="preserve">„organizacija za istraživanje i širenje znanja” ili „istraživačke organizacije” </w:t>
      </w:r>
      <w:bookmarkEnd w:id="0"/>
      <w:r w:rsidRPr="00925CF8">
        <w:rPr>
          <w:rStyle w:val="normaltextrun"/>
          <w:rFonts w:ascii="Times New Roman" w:hAnsi="Times New Roman" w:cs="Times New Roman"/>
          <w:b/>
          <w:bCs/>
          <w:color w:val="000000"/>
          <w:shd w:val="clear" w:color="auto" w:fill="FFFFFF"/>
          <w:lang w:val="sr-Latn-ME"/>
        </w:rPr>
        <w:t xml:space="preserve">koje su upisane u registar centara izvrsnosti, licenciranih ustanova i organizacionih jedinica iz člana 28 stav 3 ovog zakona koje vodi Ministarstvo </w:t>
      </w:r>
      <w:r w:rsidR="006D13AC" w:rsidRPr="00925CF8">
        <w:rPr>
          <w:rStyle w:val="normaltextrun"/>
          <w:rFonts w:ascii="Times New Roman" w:hAnsi="Times New Roman" w:cs="Times New Roman"/>
          <w:b/>
          <w:bCs/>
          <w:color w:val="000000"/>
          <w:shd w:val="clear" w:color="auto" w:fill="FFFFFF"/>
          <w:lang w:val="sr-Latn-ME"/>
        </w:rPr>
        <w:t>prosvjete, nauke i inovacija</w:t>
      </w:r>
      <w:r w:rsidRPr="00925CF8">
        <w:rPr>
          <w:rStyle w:val="normaltextrun"/>
          <w:rFonts w:ascii="Times New Roman" w:hAnsi="Times New Roman" w:cs="Times New Roman"/>
          <w:b/>
          <w:bCs/>
          <w:color w:val="000000"/>
          <w:shd w:val="clear" w:color="auto" w:fill="FFFFFF"/>
          <w:lang w:val="sr-Latn-ME"/>
        </w:rPr>
        <w:t xml:space="preserve">, </w:t>
      </w:r>
      <w:r w:rsidR="002A1800" w:rsidRPr="00925CF8">
        <w:rPr>
          <w:rStyle w:val="normaltextrun"/>
          <w:rFonts w:ascii="Times New Roman" w:hAnsi="Times New Roman" w:cs="Times New Roman"/>
          <w:color w:val="000000"/>
          <w:shd w:val="clear" w:color="auto" w:fill="FFFFFF"/>
          <w:lang w:val="sr-Latn-ME"/>
        </w:rPr>
        <w:t xml:space="preserve">u svojstvu Glavnog </w:t>
      </w:r>
      <w:r w:rsidR="00D315E7" w:rsidRPr="00925CF8">
        <w:rPr>
          <w:rStyle w:val="normaltextrun"/>
          <w:rFonts w:ascii="Times New Roman" w:hAnsi="Times New Roman" w:cs="Times New Roman"/>
          <w:color w:val="000000"/>
          <w:shd w:val="clear" w:color="auto" w:fill="FFFFFF"/>
          <w:lang w:val="sr-Latn-ME"/>
        </w:rPr>
        <w:t>ko</w:t>
      </w:r>
      <w:r w:rsidR="002A1800" w:rsidRPr="00925CF8">
        <w:rPr>
          <w:rStyle w:val="normaltextrun"/>
          <w:rFonts w:ascii="Times New Roman" w:hAnsi="Times New Roman" w:cs="Times New Roman"/>
          <w:color w:val="000000"/>
          <w:shd w:val="clear" w:color="auto" w:fill="FFFFFF"/>
          <w:lang w:val="sr-Latn-ME"/>
        </w:rPr>
        <w:t>podnosioca prijave ispred konzorcijuma.</w:t>
      </w:r>
      <w:r w:rsidR="002A1800" w:rsidRPr="00925CF8">
        <w:rPr>
          <w:rStyle w:val="eop"/>
          <w:rFonts w:ascii="Times New Roman" w:hAnsi="Times New Roman" w:cs="Times New Roman"/>
          <w:color w:val="000000"/>
          <w:shd w:val="clear" w:color="auto" w:fill="FFFFFF"/>
        </w:rPr>
        <w:t> </w:t>
      </w:r>
    </w:p>
    <w:p w14:paraId="29515EB0" w14:textId="77777777" w:rsidR="006247A4" w:rsidRPr="00925CF8" w:rsidRDefault="006247A4" w:rsidP="004B57DA">
      <w:pPr>
        <w:pStyle w:val="ListParagraph"/>
        <w:jc w:val="both"/>
        <w:rPr>
          <w:rStyle w:val="eop"/>
          <w:rFonts w:ascii="Times New Roman" w:hAnsi="Times New Roman" w:cs="Times New Roman"/>
          <w:color w:val="000000"/>
          <w:shd w:val="clear" w:color="auto" w:fill="FFFFFF"/>
          <w:lang w:val="sr-Latn-ME"/>
        </w:rPr>
      </w:pPr>
    </w:p>
    <w:p w14:paraId="36C7C96A" w14:textId="3823B433" w:rsidR="006375B7" w:rsidRPr="00925CF8" w:rsidRDefault="00FE685A" w:rsidP="004B57DA">
      <w:pPr>
        <w:pStyle w:val="ListParagraph"/>
        <w:numPr>
          <w:ilvl w:val="0"/>
          <w:numId w:val="4"/>
        </w:numPr>
        <w:jc w:val="both"/>
        <w:rPr>
          <w:rStyle w:val="normaltextrun"/>
          <w:rFonts w:ascii="Times New Roman" w:hAnsi="Times New Roman" w:cs="Times New Roman"/>
          <w:b/>
          <w:bCs/>
          <w:color w:val="000000"/>
          <w:shd w:val="clear" w:color="auto" w:fill="FFFFFF"/>
          <w:lang w:val="sr-Latn-ME"/>
        </w:rPr>
      </w:pPr>
      <w:r w:rsidRPr="00925CF8">
        <w:rPr>
          <w:rFonts w:ascii="Times New Roman" w:hAnsi="Times New Roman" w:cs="Times New Roman"/>
          <w:b/>
          <w:bCs/>
          <w:color w:val="000000"/>
          <w:shd w:val="clear" w:color="auto" w:fill="FFFFFF"/>
          <w:lang w:val="sr-Latn-ME"/>
        </w:rPr>
        <w:t xml:space="preserve">Može li </w:t>
      </w:r>
      <w:r w:rsidR="00BC624C" w:rsidRPr="00925CF8">
        <w:rPr>
          <w:rStyle w:val="normaltextrun"/>
          <w:rFonts w:ascii="Times New Roman" w:hAnsi="Times New Roman" w:cs="Times New Roman"/>
          <w:b/>
          <w:bCs/>
          <w:color w:val="000000"/>
          <w:shd w:val="clear" w:color="auto" w:fill="FFFFFF"/>
          <w:lang w:val="sr-Latn-ME"/>
        </w:rPr>
        <w:t xml:space="preserve">„organizacija za istraživanje i širenje znanja” ili „istraživačka organizacija” </w:t>
      </w:r>
      <w:r w:rsidRPr="00925CF8">
        <w:rPr>
          <w:rStyle w:val="normaltextrun"/>
          <w:rFonts w:ascii="Times New Roman" w:hAnsi="Times New Roman" w:cs="Times New Roman"/>
          <w:b/>
          <w:bCs/>
          <w:color w:val="000000"/>
          <w:shd w:val="clear" w:color="auto" w:fill="FFFFFF"/>
          <w:lang w:val="sr-Latn-ME"/>
        </w:rPr>
        <w:t>biti Glavni podnosilac prijave?</w:t>
      </w:r>
    </w:p>
    <w:p w14:paraId="21874720" w14:textId="4AC4C2F1" w:rsidR="009F7A16" w:rsidRPr="00925CF8" w:rsidRDefault="00FE685A" w:rsidP="004B57DA">
      <w:pPr>
        <w:jc w:val="both"/>
        <w:rPr>
          <w:rStyle w:val="normaltextrun"/>
          <w:rFonts w:ascii="Times New Roman" w:hAnsi="Times New Roman" w:cs="Times New Roman"/>
          <w:color w:val="000000"/>
          <w:shd w:val="clear" w:color="auto" w:fill="FFFFFF"/>
          <w:lang w:val="sr-Latn-ME"/>
        </w:rPr>
      </w:pPr>
      <w:r w:rsidRPr="00925CF8">
        <w:rPr>
          <w:rStyle w:val="normaltextrun"/>
          <w:rFonts w:ascii="Times New Roman" w:hAnsi="Times New Roman" w:cs="Times New Roman"/>
          <w:color w:val="000000"/>
          <w:shd w:val="clear" w:color="auto" w:fill="FFFFFF"/>
          <w:lang w:val="sr-Latn-ME"/>
        </w:rPr>
        <w:t xml:space="preserve">Ne može. </w:t>
      </w:r>
      <w:r w:rsidR="00177722" w:rsidRPr="00925CF8">
        <w:rPr>
          <w:rStyle w:val="normaltextrun"/>
          <w:rFonts w:ascii="Times New Roman" w:hAnsi="Times New Roman" w:cs="Times New Roman"/>
          <w:color w:val="000000"/>
          <w:shd w:val="clear" w:color="auto" w:fill="FFFFFF"/>
          <w:lang w:val="sr-Latn-ME"/>
        </w:rPr>
        <w:t>P</w:t>
      </w:r>
      <w:r w:rsidRPr="00925CF8">
        <w:rPr>
          <w:rStyle w:val="normaltextrun"/>
          <w:rFonts w:ascii="Times New Roman" w:hAnsi="Times New Roman" w:cs="Times New Roman"/>
          <w:color w:val="000000"/>
          <w:shd w:val="clear" w:color="auto" w:fill="FFFFFF"/>
          <w:lang w:val="sr-Latn-ME"/>
        </w:rPr>
        <w:t>odnosilac prijave isključivo je mikro, malo ili srednje preduzeće.</w:t>
      </w:r>
    </w:p>
    <w:p w14:paraId="7A74F39C" w14:textId="79EF0410" w:rsidR="00FE685A" w:rsidRPr="00925CF8" w:rsidRDefault="00D2574E" w:rsidP="004B57DA">
      <w:pPr>
        <w:pStyle w:val="ListParagraph"/>
        <w:numPr>
          <w:ilvl w:val="0"/>
          <w:numId w:val="4"/>
        </w:numPr>
        <w:jc w:val="both"/>
        <w:rPr>
          <w:rFonts w:ascii="Times New Roman" w:hAnsi="Times New Roman" w:cs="Times New Roman"/>
          <w:b/>
          <w:bCs/>
          <w:color w:val="000000"/>
          <w:shd w:val="clear" w:color="auto" w:fill="FFFFFF"/>
          <w:lang w:val="sr-Latn-ME"/>
        </w:rPr>
      </w:pPr>
      <w:r w:rsidRPr="00925CF8">
        <w:rPr>
          <w:rFonts w:ascii="Times New Roman" w:hAnsi="Times New Roman" w:cs="Times New Roman"/>
          <w:b/>
          <w:bCs/>
          <w:color w:val="000000"/>
          <w:shd w:val="clear" w:color="auto" w:fill="FFFFFF"/>
          <w:lang w:val="sr-Latn-ME"/>
        </w:rPr>
        <w:t xml:space="preserve">Može li partner iz inostranstva učestvovati u konzorcijumu? </w:t>
      </w:r>
      <w:r w:rsidR="00AE21B4" w:rsidRPr="00925CF8">
        <w:rPr>
          <w:rFonts w:ascii="Times New Roman" w:hAnsi="Times New Roman" w:cs="Times New Roman"/>
          <w:b/>
          <w:bCs/>
          <w:color w:val="000000"/>
          <w:shd w:val="clear" w:color="auto" w:fill="FFFFFF"/>
          <w:lang w:val="sr-Latn-ME"/>
        </w:rPr>
        <w:t xml:space="preserve">I da li NVO </w:t>
      </w:r>
      <w:r w:rsidR="00AE21B4" w:rsidRPr="00925CF8">
        <w:rPr>
          <w:rFonts w:ascii="Times New Roman" w:hAnsi="Times New Roman" w:cs="Times New Roman"/>
          <w:b/>
          <w:bCs/>
          <w:lang w:val="it-IT"/>
        </w:rPr>
        <w:t>može biti partner na projektu?</w:t>
      </w:r>
    </w:p>
    <w:p w14:paraId="65D3DCBE" w14:textId="21CDBA89" w:rsidR="00D2574E" w:rsidRPr="00925CF8" w:rsidRDefault="00D2574E" w:rsidP="004B57DA">
      <w:pPr>
        <w:pStyle w:val="paragraph"/>
        <w:spacing w:before="0" w:beforeAutospacing="0" w:after="0" w:afterAutospacing="0"/>
        <w:jc w:val="both"/>
        <w:textAlignment w:val="baseline"/>
        <w:rPr>
          <w:sz w:val="22"/>
          <w:szCs w:val="22"/>
          <w:lang w:val="sr-Latn-ME"/>
        </w:rPr>
      </w:pPr>
      <w:r w:rsidRPr="00925CF8">
        <w:rPr>
          <w:rStyle w:val="normaltextrun"/>
          <w:sz w:val="22"/>
          <w:szCs w:val="22"/>
          <w:lang w:val="sr-Latn-ME"/>
        </w:rPr>
        <w:t>Međunarodne partnerske institucije mogu biti uključene u konzorcijum, ali ne mogu iskazivati svoje</w:t>
      </w:r>
      <w:r w:rsidR="00BC624C" w:rsidRPr="00925CF8">
        <w:rPr>
          <w:rStyle w:val="normaltextrun"/>
          <w:sz w:val="22"/>
          <w:szCs w:val="22"/>
          <w:lang w:val="sr-Latn-ME"/>
        </w:rPr>
        <w:t xml:space="preserve"> </w:t>
      </w:r>
      <w:r w:rsidRPr="00925CF8">
        <w:rPr>
          <w:rStyle w:val="normaltextrun"/>
          <w:sz w:val="22"/>
          <w:szCs w:val="22"/>
          <w:lang w:val="sr-Latn-ME"/>
        </w:rPr>
        <w:t>troškove i potraživati sredstva u okviru ovog Javnog poziva.</w:t>
      </w:r>
      <w:r w:rsidRPr="00925CF8">
        <w:rPr>
          <w:rStyle w:val="eop"/>
          <w:sz w:val="22"/>
          <w:szCs w:val="22"/>
        </w:rPr>
        <w:t> </w:t>
      </w:r>
      <w:r w:rsidRPr="00925CF8">
        <w:rPr>
          <w:sz w:val="18"/>
          <w:szCs w:val="18"/>
          <w:lang w:val="sr-Latn-ME"/>
        </w:rPr>
        <w:t xml:space="preserve"> </w:t>
      </w:r>
      <w:r w:rsidR="009F7A16" w:rsidRPr="00925CF8">
        <w:rPr>
          <w:rStyle w:val="normaltextrun"/>
          <w:sz w:val="22"/>
          <w:szCs w:val="22"/>
          <w:lang w:val="sr-Latn-ME"/>
        </w:rPr>
        <w:t>Dakle, one mogu</w:t>
      </w:r>
      <w:r w:rsidRPr="00925CF8">
        <w:rPr>
          <w:rStyle w:val="normaltextrun"/>
          <w:sz w:val="22"/>
          <w:szCs w:val="22"/>
          <w:lang w:val="sr-Latn-ME"/>
        </w:rPr>
        <w:t xml:space="preserve"> biti formalni dio</w:t>
      </w:r>
      <w:r w:rsidR="00BC624C" w:rsidRPr="00925CF8">
        <w:rPr>
          <w:rStyle w:val="normaltextrun"/>
          <w:sz w:val="22"/>
          <w:szCs w:val="22"/>
          <w:lang w:val="sr-Latn-ME"/>
        </w:rPr>
        <w:t xml:space="preserve"> </w:t>
      </w:r>
      <w:r w:rsidRPr="00925CF8">
        <w:rPr>
          <w:rStyle w:val="normaltextrun"/>
          <w:sz w:val="22"/>
          <w:szCs w:val="22"/>
          <w:lang w:val="sr-Latn-ME"/>
        </w:rPr>
        <w:t xml:space="preserve">konzorcijuma, ali ne u ulozi </w:t>
      </w:r>
      <w:r w:rsidR="00177722" w:rsidRPr="00925CF8">
        <w:rPr>
          <w:rStyle w:val="normaltextrun"/>
          <w:sz w:val="22"/>
          <w:szCs w:val="22"/>
          <w:lang w:val="sr-Latn-ME"/>
        </w:rPr>
        <w:t>P</w:t>
      </w:r>
      <w:r w:rsidRPr="00925CF8">
        <w:rPr>
          <w:rStyle w:val="normaltextrun"/>
          <w:sz w:val="22"/>
          <w:szCs w:val="22"/>
          <w:lang w:val="sr-Latn-ME"/>
        </w:rPr>
        <w:t>odnosioca prijave ili</w:t>
      </w:r>
      <w:r w:rsidR="00177722" w:rsidRPr="00925CF8">
        <w:rPr>
          <w:rStyle w:val="normaltextrun"/>
          <w:sz w:val="22"/>
          <w:szCs w:val="22"/>
          <w:lang w:val="sr-Latn-ME"/>
        </w:rPr>
        <w:t xml:space="preserve"> K</w:t>
      </w:r>
      <w:r w:rsidRPr="00925CF8">
        <w:rPr>
          <w:rStyle w:val="normaltextrun"/>
          <w:sz w:val="22"/>
          <w:szCs w:val="22"/>
          <w:lang w:val="sr-Latn-ME"/>
        </w:rPr>
        <w:t>opodnosioca prijave.</w:t>
      </w:r>
      <w:r w:rsidR="00BC624C" w:rsidRPr="00925CF8">
        <w:rPr>
          <w:rStyle w:val="eop"/>
          <w:sz w:val="22"/>
          <w:szCs w:val="22"/>
          <w:lang w:val="sr-Latn-ME"/>
        </w:rPr>
        <w:t xml:space="preserve"> </w:t>
      </w:r>
      <w:r w:rsidR="00220E99" w:rsidRPr="00925CF8">
        <w:rPr>
          <w:rStyle w:val="eop"/>
          <w:sz w:val="22"/>
          <w:szCs w:val="22"/>
          <w:lang w:val="it-IT"/>
        </w:rPr>
        <w:t>Isto</w:t>
      </w:r>
      <w:r w:rsidR="00220E99" w:rsidRPr="00925CF8">
        <w:rPr>
          <w:rStyle w:val="eop"/>
          <w:sz w:val="22"/>
          <w:szCs w:val="22"/>
          <w:lang w:val="sr-Latn-ME"/>
        </w:rPr>
        <w:t xml:space="preserve"> </w:t>
      </w:r>
      <w:r w:rsidR="00220E99" w:rsidRPr="00925CF8">
        <w:rPr>
          <w:rStyle w:val="eop"/>
          <w:sz w:val="22"/>
          <w:szCs w:val="22"/>
          <w:lang w:val="it-IT"/>
        </w:rPr>
        <w:t>va</w:t>
      </w:r>
      <w:r w:rsidR="00220E99" w:rsidRPr="00925CF8">
        <w:rPr>
          <w:rStyle w:val="eop"/>
          <w:sz w:val="22"/>
          <w:szCs w:val="22"/>
          <w:lang w:val="sr-Latn-ME"/>
        </w:rPr>
        <w:t>ži i za NVO.</w:t>
      </w:r>
    </w:p>
    <w:p w14:paraId="76B5EB57" w14:textId="77777777" w:rsidR="006247A4" w:rsidRPr="00925CF8" w:rsidRDefault="006247A4" w:rsidP="004B57DA">
      <w:pPr>
        <w:pStyle w:val="ListParagraph"/>
        <w:jc w:val="both"/>
        <w:rPr>
          <w:rFonts w:ascii="Times New Roman" w:hAnsi="Times New Roman" w:cs="Times New Roman"/>
          <w:color w:val="000000"/>
          <w:shd w:val="clear" w:color="auto" w:fill="FFFFFF"/>
          <w:lang w:val="sr-Latn-ME"/>
        </w:rPr>
      </w:pPr>
    </w:p>
    <w:p w14:paraId="7071B87C" w14:textId="1A1A280B" w:rsidR="00D2574E" w:rsidRPr="00925CF8" w:rsidRDefault="006247A4" w:rsidP="004B57DA">
      <w:pPr>
        <w:pStyle w:val="ListParagraph"/>
        <w:numPr>
          <w:ilvl w:val="0"/>
          <w:numId w:val="4"/>
        </w:numPr>
        <w:jc w:val="both"/>
        <w:rPr>
          <w:rFonts w:ascii="Times New Roman" w:hAnsi="Times New Roman" w:cs="Times New Roman"/>
          <w:b/>
          <w:bCs/>
          <w:color w:val="000000"/>
          <w:shd w:val="clear" w:color="auto" w:fill="FFFFFF"/>
          <w:lang w:val="sr-Latn-ME"/>
        </w:rPr>
      </w:pPr>
      <w:r w:rsidRPr="00925CF8">
        <w:rPr>
          <w:rFonts w:ascii="Times New Roman" w:hAnsi="Times New Roman" w:cs="Times New Roman"/>
          <w:b/>
          <w:bCs/>
          <w:color w:val="000000"/>
          <w:shd w:val="clear" w:color="auto" w:fill="FFFFFF"/>
          <w:lang w:val="sr-Latn-ME"/>
        </w:rPr>
        <w:t>Mogu li se dodatni partneri kasnije uključiti u konzorcijum, nakon što je projekat odobren za finansiranje?</w:t>
      </w:r>
    </w:p>
    <w:p w14:paraId="0A767AC6" w14:textId="034D4E12" w:rsidR="006247A4" w:rsidRPr="00925CF8" w:rsidRDefault="006247A4" w:rsidP="004B57DA">
      <w:pPr>
        <w:jc w:val="both"/>
        <w:rPr>
          <w:rFonts w:ascii="Times New Roman" w:hAnsi="Times New Roman" w:cs="Times New Roman"/>
          <w:color w:val="000000"/>
          <w:shd w:val="clear" w:color="auto" w:fill="FFFFFF"/>
          <w:lang w:val="sr-Latn-ME"/>
        </w:rPr>
      </w:pPr>
      <w:r w:rsidRPr="00925CF8">
        <w:rPr>
          <w:rFonts w:ascii="Times New Roman" w:hAnsi="Times New Roman" w:cs="Times New Roman"/>
          <w:color w:val="000000"/>
          <w:shd w:val="clear" w:color="auto" w:fill="FFFFFF"/>
          <w:lang w:val="sr-Latn-ME"/>
        </w:rPr>
        <w:t>Nije moguće naknadno uključiti člana konzorcijuma. Svi članovi moraju biti u potpunosti prezentovani na početku procesa, u sklopu projektne dokumentacije koju je neophodno dostaviti prilikom prijave</w:t>
      </w:r>
      <w:r w:rsidR="00177722" w:rsidRPr="00925CF8">
        <w:rPr>
          <w:rFonts w:ascii="Times New Roman" w:hAnsi="Times New Roman" w:cs="Times New Roman"/>
          <w:color w:val="000000"/>
          <w:shd w:val="clear" w:color="auto" w:fill="FFFFFF"/>
          <w:lang w:val="sr-Latn-ME"/>
        </w:rPr>
        <w:t xml:space="preserve"> na Javni poziv.</w:t>
      </w:r>
    </w:p>
    <w:p w14:paraId="48177FFE" w14:textId="5B7FD698" w:rsidR="00D50864" w:rsidRPr="00925CF8" w:rsidRDefault="00685E93" w:rsidP="004B57DA">
      <w:pPr>
        <w:pStyle w:val="ListParagraph"/>
        <w:numPr>
          <w:ilvl w:val="0"/>
          <w:numId w:val="4"/>
        </w:numPr>
        <w:jc w:val="both"/>
        <w:rPr>
          <w:rFonts w:ascii="Times New Roman" w:hAnsi="Times New Roman" w:cs="Times New Roman"/>
          <w:b/>
          <w:bCs/>
          <w:lang w:val="sr-Latn-ME"/>
        </w:rPr>
      </w:pPr>
      <w:r w:rsidRPr="00925CF8">
        <w:rPr>
          <w:rFonts w:ascii="Times New Roman" w:hAnsi="Times New Roman" w:cs="Times New Roman"/>
          <w:b/>
          <w:bCs/>
        </w:rPr>
        <w:t>Da</w:t>
      </w:r>
      <w:r w:rsidRPr="00925CF8">
        <w:rPr>
          <w:rFonts w:ascii="Times New Roman" w:hAnsi="Times New Roman" w:cs="Times New Roman"/>
          <w:b/>
          <w:bCs/>
          <w:lang w:val="sr-Latn-ME"/>
        </w:rPr>
        <w:t xml:space="preserve"> </w:t>
      </w:r>
      <w:r w:rsidRPr="00925CF8">
        <w:rPr>
          <w:rFonts w:ascii="Times New Roman" w:hAnsi="Times New Roman" w:cs="Times New Roman"/>
          <w:b/>
          <w:bCs/>
        </w:rPr>
        <w:t>li</w:t>
      </w:r>
      <w:r w:rsidRPr="00925CF8">
        <w:rPr>
          <w:rFonts w:ascii="Times New Roman" w:hAnsi="Times New Roman" w:cs="Times New Roman"/>
          <w:b/>
          <w:bCs/>
          <w:lang w:val="sr-Latn-ME"/>
        </w:rPr>
        <w:t xml:space="preserve"> </w:t>
      </w:r>
      <w:proofErr w:type="spellStart"/>
      <w:r w:rsidRPr="00925CF8">
        <w:rPr>
          <w:rFonts w:ascii="Times New Roman" w:hAnsi="Times New Roman" w:cs="Times New Roman"/>
          <w:b/>
          <w:bCs/>
        </w:rPr>
        <w:t>prioritet</w:t>
      </w:r>
      <w:proofErr w:type="spellEnd"/>
      <w:r w:rsidRPr="00925CF8">
        <w:rPr>
          <w:rFonts w:ascii="Times New Roman" w:hAnsi="Times New Roman" w:cs="Times New Roman"/>
          <w:b/>
          <w:bCs/>
          <w:lang w:val="sr-Latn-ME"/>
        </w:rPr>
        <w:t xml:space="preserve"> </w:t>
      </w:r>
      <w:proofErr w:type="spellStart"/>
      <w:r w:rsidRPr="00925CF8">
        <w:rPr>
          <w:rFonts w:ascii="Times New Roman" w:hAnsi="Times New Roman" w:cs="Times New Roman"/>
          <w:b/>
          <w:bCs/>
        </w:rPr>
        <w:t>imaju</w:t>
      </w:r>
      <w:proofErr w:type="spellEnd"/>
      <w:r w:rsidRPr="00925CF8">
        <w:rPr>
          <w:rFonts w:ascii="Times New Roman" w:hAnsi="Times New Roman" w:cs="Times New Roman"/>
          <w:b/>
          <w:bCs/>
          <w:lang w:val="sr-Latn-ME"/>
        </w:rPr>
        <w:t xml:space="preserve"> </w:t>
      </w:r>
      <w:proofErr w:type="spellStart"/>
      <w:r w:rsidRPr="00925CF8">
        <w:rPr>
          <w:rFonts w:ascii="Times New Roman" w:hAnsi="Times New Roman" w:cs="Times New Roman"/>
          <w:b/>
          <w:bCs/>
        </w:rPr>
        <w:t>inovacije</w:t>
      </w:r>
      <w:proofErr w:type="spellEnd"/>
      <w:r w:rsidRPr="00925CF8">
        <w:rPr>
          <w:rFonts w:ascii="Times New Roman" w:hAnsi="Times New Roman" w:cs="Times New Roman"/>
          <w:b/>
          <w:bCs/>
          <w:lang w:val="sr-Latn-ME"/>
        </w:rPr>
        <w:t xml:space="preserve"> </w:t>
      </w:r>
      <w:proofErr w:type="spellStart"/>
      <w:r w:rsidRPr="00925CF8">
        <w:rPr>
          <w:rFonts w:ascii="Times New Roman" w:hAnsi="Times New Roman" w:cs="Times New Roman"/>
          <w:b/>
          <w:bCs/>
        </w:rPr>
        <w:t>koje</w:t>
      </w:r>
      <w:proofErr w:type="spellEnd"/>
      <w:r w:rsidRPr="00925CF8">
        <w:rPr>
          <w:rFonts w:ascii="Times New Roman" w:hAnsi="Times New Roman" w:cs="Times New Roman"/>
          <w:b/>
          <w:bCs/>
          <w:lang w:val="sr-Latn-ME"/>
        </w:rPr>
        <w:t xml:space="preserve"> </w:t>
      </w:r>
      <w:proofErr w:type="spellStart"/>
      <w:r w:rsidRPr="00925CF8">
        <w:rPr>
          <w:rFonts w:ascii="Times New Roman" w:hAnsi="Times New Roman" w:cs="Times New Roman"/>
          <w:b/>
          <w:bCs/>
        </w:rPr>
        <w:t>dola</w:t>
      </w:r>
      <w:r w:rsidR="002609CB" w:rsidRPr="00925CF8">
        <w:rPr>
          <w:rFonts w:ascii="Times New Roman" w:hAnsi="Times New Roman" w:cs="Times New Roman"/>
          <w:b/>
          <w:bCs/>
        </w:rPr>
        <w:t>z</w:t>
      </w:r>
      <w:r w:rsidRPr="00925CF8">
        <w:rPr>
          <w:rFonts w:ascii="Times New Roman" w:hAnsi="Times New Roman" w:cs="Times New Roman"/>
          <w:b/>
          <w:bCs/>
        </w:rPr>
        <w:t>e</w:t>
      </w:r>
      <w:proofErr w:type="spellEnd"/>
      <w:r w:rsidRPr="00925CF8">
        <w:rPr>
          <w:rFonts w:ascii="Times New Roman" w:hAnsi="Times New Roman" w:cs="Times New Roman"/>
          <w:b/>
          <w:bCs/>
          <w:lang w:val="sr-Latn-ME"/>
        </w:rPr>
        <w:t xml:space="preserve"> </w:t>
      </w:r>
      <w:proofErr w:type="spellStart"/>
      <w:r w:rsidRPr="00925CF8">
        <w:rPr>
          <w:rFonts w:ascii="Times New Roman" w:hAnsi="Times New Roman" w:cs="Times New Roman"/>
          <w:b/>
          <w:bCs/>
        </w:rPr>
        <w:t>iz</w:t>
      </w:r>
      <w:proofErr w:type="spellEnd"/>
      <w:r w:rsidRPr="00925CF8">
        <w:rPr>
          <w:rFonts w:ascii="Times New Roman" w:hAnsi="Times New Roman" w:cs="Times New Roman"/>
          <w:b/>
          <w:bCs/>
          <w:lang w:val="sr-Latn-ME"/>
        </w:rPr>
        <w:t xml:space="preserve"> </w:t>
      </w:r>
      <w:proofErr w:type="spellStart"/>
      <w:r w:rsidRPr="00925CF8">
        <w:rPr>
          <w:rFonts w:ascii="Times New Roman" w:hAnsi="Times New Roman" w:cs="Times New Roman"/>
          <w:b/>
          <w:bCs/>
        </w:rPr>
        <w:t>odre</w:t>
      </w:r>
      <w:proofErr w:type="spellEnd"/>
      <w:r w:rsidRPr="00925CF8">
        <w:rPr>
          <w:rFonts w:ascii="Times New Roman" w:hAnsi="Times New Roman" w:cs="Times New Roman"/>
          <w:b/>
          <w:bCs/>
          <w:lang w:val="sr-Latn-ME"/>
        </w:rPr>
        <w:t>đ</w:t>
      </w:r>
      <w:proofErr w:type="spellStart"/>
      <w:r w:rsidRPr="00925CF8">
        <w:rPr>
          <w:rFonts w:ascii="Times New Roman" w:hAnsi="Times New Roman" w:cs="Times New Roman"/>
          <w:b/>
          <w:bCs/>
        </w:rPr>
        <w:t>enih</w:t>
      </w:r>
      <w:proofErr w:type="spellEnd"/>
      <w:r w:rsidRPr="00925CF8">
        <w:rPr>
          <w:rFonts w:ascii="Times New Roman" w:hAnsi="Times New Roman" w:cs="Times New Roman"/>
          <w:b/>
          <w:bCs/>
          <w:lang w:val="sr-Latn-ME"/>
        </w:rPr>
        <w:t xml:space="preserve"> </w:t>
      </w:r>
      <w:proofErr w:type="spellStart"/>
      <w:r w:rsidR="00F05989" w:rsidRPr="00925CF8">
        <w:rPr>
          <w:rFonts w:ascii="Times New Roman" w:hAnsi="Times New Roman" w:cs="Times New Roman"/>
          <w:b/>
          <w:bCs/>
        </w:rPr>
        <w:t>privrednih</w:t>
      </w:r>
      <w:proofErr w:type="spellEnd"/>
      <w:r w:rsidR="00F05989" w:rsidRPr="00925CF8">
        <w:rPr>
          <w:rFonts w:ascii="Times New Roman" w:hAnsi="Times New Roman" w:cs="Times New Roman"/>
          <w:b/>
          <w:bCs/>
          <w:lang w:val="sr-Latn-ME"/>
        </w:rPr>
        <w:t xml:space="preserve"> </w:t>
      </w:r>
      <w:proofErr w:type="spellStart"/>
      <w:r w:rsidR="00F05989" w:rsidRPr="00925CF8">
        <w:rPr>
          <w:rFonts w:ascii="Times New Roman" w:hAnsi="Times New Roman" w:cs="Times New Roman"/>
          <w:b/>
          <w:bCs/>
        </w:rPr>
        <w:t>djelatnosti</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ili</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projekti</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iz</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bilo</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koje</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privredne</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grane</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ravnopravno</w:t>
      </w:r>
      <w:proofErr w:type="spellEnd"/>
      <w:r w:rsidR="002609CB" w:rsidRPr="00925CF8">
        <w:rPr>
          <w:rFonts w:ascii="Times New Roman" w:hAnsi="Times New Roman" w:cs="Times New Roman"/>
          <w:b/>
          <w:bCs/>
          <w:lang w:val="sr-Latn-ME"/>
        </w:rPr>
        <w:t xml:space="preserve"> </w:t>
      </w:r>
      <w:proofErr w:type="spellStart"/>
      <w:r w:rsidR="002609CB" w:rsidRPr="00925CF8">
        <w:rPr>
          <w:rFonts w:ascii="Times New Roman" w:hAnsi="Times New Roman" w:cs="Times New Roman"/>
          <w:b/>
          <w:bCs/>
        </w:rPr>
        <w:t>konkuri</w:t>
      </w:r>
      <w:proofErr w:type="spellEnd"/>
      <w:r w:rsidR="002609CB" w:rsidRPr="00925CF8">
        <w:rPr>
          <w:rFonts w:ascii="Times New Roman" w:hAnsi="Times New Roman" w:cs="Times New Roman"/>
          <w:b/>
          <w:bCs/>
          <w:lang w:val="sr-Latn-ME"/>
        </w:rPr>
        <w:t>šu</w:t>
      </w:r>
      <w:r w:rsidR="00F05989" w:rsidRPr="00925CF8">
        <w:rPr>
          <w:rFonts w:ascii="Times New Roman" w:hAnsi="Times New Roman" w:cs="Times New Roman"/>
          <w:b/>
          <w:bCs/>
          <w:lang w:val="sr-Latn-ME"/>
        </w:rPr>
        <w:t>?</w:t>
      </w:r>
    </w:p>
    <w:p w14:paraId="7282AC79" w14:textId="4EB992F9" w:rsidR="00D50864" w:rsidRPr="00925CF8" w:rsidRDefault="00D50864" w:rsidP="004B57DA">
      <w:pPr>
        <w:spacing w:after="0" w:line="240" w:lineRule="auto"/>
        <w:jc w:val="both"/>
        <w:textAlignment w:val="baseline"/>
        <w:rPr>
          <w:rFonts w:ascii="Times New Roman" w:eastAsia="Times New Roman" w:hAnsi="Times New Roman" w:cs="Times New Roman"/>
          <w:lang w:val="sr-Latn-ME"/>
        </w:rPr>
      </w:pPr>
      <w:r w:rsidRPr="00925CF8">
        <w:rPr>
          <w:rFonts w:ascii="Times New Roman" w:eastAsia="Times New Roman" w:hAnsi="Times New Roman" w:cs="Times New Roman"/>
          <w:color w:val="000000"/>
          <w:lang w:val="sr-Latn-RS"/>
        </w:rPr>
        <w:t>Ovaj Program je usklađen sa Strategijom pametne specijalizacije Crne Gore 2019-2024., koja se fokusira na četiri prioritetna domena:</w:t>
      </w:r>
      <w:r w:rsidRPr="00925CF8">
        <w:rPr>
          <w:rFonts w:ascii="Times New Roman" w:eastAsia="Times New Roman" w:hAnsi="Times New Roman" w:cs="Times New Roman"/>
          <w:color w:val="000000"/>
        </w:rPr>
        <w:t> </w:t>
      </w:r>
    </w:p>
    <w:p w14:paraId="1A1F929F" w14:textId="77777777" w:rsidR="00D50864" w:rsidRPr="00925CF8" w:rsidRDefault="00D50864" w:rsidP="004B57DA">
      <w:pPr>
        <w:numPr>
          <w:ilvl w:val="0"/>
          <w:numId w:val="5"/>
        </w:numPr>
        <w:spacing w:after="0" w:line="240" w:lineRule="auto"/>
        <w:ind w:left="1080" w:firstLine="0"/>
        <w:jc w:val="both"/>
        <w:textAlignment w:val="baseline"/>
        <w:rPr>
          <w:rFonts w:ascii="Times New Roman" w:eastAsia="Times New Roman" w:hAnsi="Times New Roman" w:cs="Times New Roman"/>
          <w:lang w:val="it-IT"/>
        </w:rPr>
      </w:pPr>
      <w:r w:rsidRPr="00925CF8">
        <w:rPr>
          <w:rFonts w:ascii="Times New Roman" w:eastAsia="Times New Roman" w:hAnsi="Times New Roman" w:cs="Times New Roman"/>
          <w:lang w:val="sr-Latn-RS"/>
        </w:rPr>
        <w:t>Održiva poljoprivreda i lanac vrijednosti hrane;</w:t>
      </w:r>
      <w:r w:rsidRPr="00925CF8">
        <w:rPr>
          <w:rFonts w:ascii="Times New Roman" w:eastAsia="Times New Roman" w:hAnsi="Times New Roman" w:cs="Times New Roman"/>
          <w:lang w:val="it-IT"/>
        </w:rPr>
        <w:t> </w:t>
      </w:r>
    </w:p>
    <w:p w14:paraId="4848B08F" w14:textId="77777777" w:rsidR="00D50864" w:rsidRPr="00925CF8" w:rsidRDefault="00D50864" w:rsidP="004B57DA">
      <w:pPr>
        <w:numPr>
          <w:ilvl w:val="0"/>
          <w:numId w:val="5"/>
        </w:numPr>
        <w:spacing w:after="0" w:line="240" w:lineRule="auto"/>
        <w:ind w:left="1080" w:firstLine="0"/>
        <w:jc w:val="both"/>
        <w:textAlignment w:val="baseline"/>
        <w:rPr>
          <w:rFonts w:ascii="Times New Roman" w:eastAsia="Times New Roman" w:hAnsi="Times New Roman" w:cs="Times New Roman"/>
          <w:lang w:val="it-IT"/>
        </w:rPr>
      </w:pPr>
      <w:r w:rsidRPr="00925CF8">
        <w:rPr>
          <w:rFonts w:ascii="Times New Roman" w:eastAsia="Times New Roman" w:hAnsi="Times New Roman" w:cs="Times New Roman"/>
          <w:lang w:val="sr-Latn-RS"/>
        </w:rPr>
        <w:t>Energetika i održiva životna sredina;</w:t>
      </w:r>
      <w:r w:rsidRPr="00925CF8">
        <w:rPr>
          <w:rFonts w:ascii="Times New Roman" w:eastAsia="Times New Roman" w:hAnsi="Times New Roman" w:cs="Times New Roman"/>
          <w:lang w:val="it-IT"/>
        </w:rPr>
        <w:t> </w:t>
      </w:r>
    </w:p>
    <w:p w14:paraId="27AA2CC7" w14:textId="01E1A816" w:rsidR="00D50864" w:rsidRPr="00925CF8" w:rsidRDefault="00D50864" w:rsidP="004B57DA">
      <w:pPr>
        <w:numPr>
          <w:ilvl w:val="0"/>
          <w:numId w:val="6"/>
        </w:numPr>
        <w:spacing w:after="0" w:line="240" w:lineRule="auto"/>
        <w:ind w:left="1080" w:firstLine="0"/>
        <w:jc w:val="both"/>
        <w:textAlignment w:val="baseline"/>
        <w:rPr>
          <w:rFonts w:ascii="Times New Roman" w:eastAsia="Times New Roman" w:hAnsi="Times New Roman" w:cs="Times New Roman"/>
        </w:rPr>
      </w:pPr>
      <w:r w:rsidRPr="00925CF8">
        <w:rPr>
          <w:rFonts w:ascii="Times New Roman" w:eastAsia="Times New Roman" w:hAnsi="Times New Roman" w:cs="Times New Roman"/>
          <w:lang w:val="sr-Latn-RS"/>
        </w:rPr>
        <w:t>Održivi i zdravstveni turizam i</w:t>
      </w:r>
      <w:r w:rsidRPr="00925CF8">
        <w:rPr>
          <w:rFonts w:ascii="Times New Roman" w:eastAsia="Times New Roman" w:hAnsi="Times New Roman" w:cs="Times New Roman"/>
        </w:rPr>
        <w:t> </w:t>
      </w:r>
    </w:p>
    <w:p w14:paraId="46848511" w14:textId="03FC51FA" w:rsidR="00D50864" w:rsidRPr="00925CF8" w:rsidRDefault="00D50864" w:rsidP="004B57DA">
      <w:pPr>
        <w:numPr>
          <w:ilvl w:val="0"/>
          <w:numId w:val="6"/>
        </w:numPr>
        <w:spacing w:after="0" w:line="240" w:lineRule="auto"/>
        <w:ind w:left="1080" w:firstLine="0"/>
        <w:jc w:val="both"/>
        <w:textAlignment w:val="baseline"/>
        <w:rPr>
          <w:rFonts w:ascii="Times New Roman" w:eastAsia="Times New Roman" w:hAnsi="Times New Roman" w:cs="Times New Roman"/>
        </w:rPr>
      </w:pPr>
      <w:r w:rsidRPr="00925CF8">
        <w:rPr>
          <w:rFonts w:ascii="Times New Roman" w:eastAsia="Times New Roman" w:hAnsi="Times New Roman" w:cs="Times New Roman"/>
          <w:lang w:val="sr-Latn-RS"/>
        </w:rPr>
        <w:t>Informaciono-komunikacione tehnologije.</w:t>
      </w:r>
    </w:p>
    <w:p w14:paraId="64F1AE8C" w14:textId="77777777" w:rsidR="00D50864" w:rsidRPr="00925CF8" w:rsidRDefault="00D50864" w:rsidP="004B57DA">
      <w:pPr>
        <w:spacing w:after="0" w:line="240" w:lineRule="auto"/>
        <w:ind w:left="630"/>
        <w:jc w:val="both"/>
        <w:textAlignment w:val="baseline"/>
        <w:rPr>
          <w:rFonts w:ascii="Times New Roman" w:eastAsia="Times New Roman" w:hAnsi="Times New Roman" w:cs="Times New Roman"/>
        </w:rPr>
      </w:pPr>
      <w:r w:rsidRPr="00925CF8">
        <w:rPr>
          <w:rFonts w:ascii="Times New Roman" w:eastAsia="Times New Roman" w:hAnsi="Times New Roman" w:cs="Times New Roman"/>
        </w:rPr>
        <w:t> </w:t>
      </w:r>
    </w:p>
    <w:p w14:paraId="26C214BE" w14:textId="48F9FECF" w:rsidR="00D50864" w:rsidRPr="00925CF8" w:rsidRDefault="00D50864" w:rsidP="004B57DA">
      <w:pPr>
        <w:spacing w:after="0" w:line="240" w:lineRule="auto"/>
        <w:jc w:val="both"/>
        <w:textAlignment w:val="baseline"/>
        <w:rPr>
          <w:rFonts w:ascii="Times New Roman" w:eastAsia="Times New Roman" w:hAnsi="Times New Roman" w:cs="Times New Roman"/>
        </w:rPr>
      </w:pPr>
      <w:r w:rsidRPr="00925CF8">
        <w:rPr>
          <w:rFonts w:ascii="Times New Roman" w:eastAsia="Times New Roman" w:hAnsi="Times New Roman" w:cs="Times New Roman"/>
          <w:lang w:val="sr-Latn-ME"/>
        </w:rPr>
        <w:t>Najmanje 70% raspoloživih sredstava Fonda za ovaj Program biće opredijeljeno za prijave u navedenim prioritetnim oblastima Strategije pametne specijalizacije Crne Gore, u zavisnosti od dostupnosti kvalitetnih projekata.</w:t>
      </w:r>
      <w:r w:rsidRPr="00925CF8">
        <w:rPr>
          <w:rFonts w:ascii="Times New Roman" w:eastAsia="Times New Roman" w:hAnsi="Times New Roman" w:cs="Times New Roman"/>
        </w:rPr>
        <w:t> </w:t>
      </w:r>
    </w:p>
    <w:p w14:paraId="188DC7FC" w14:textId="39B12937" w:rsidR="00D50864" w:rsidRPr="00925CF8" w:rsidRDefault="00D50864" w:rsidP="004B57DA">
      <w:pPr>
        <w:jc w:val="both"/>
        <w:rPr>
          <w:rFonts w:ascii="Times New Roman" w:hAnsi="Times New Roman" w:cs="Times New Roman"/>
        </w:rPr>
      </w:pPr>
    </w:p>
    <w:p w14:paraId="5C86EC1C" w14:textId="3915A3F5" w:rsidR="00D50864" w:rsidRPr="00925CF8" w:rsidRDefault="008A6392"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lastRenderedPageBreak/>
        <w:t>Da li se možemo prijaviti za finansijsku podršku za osnovna istraživanja?</w:t>
      </w:r>
    </w:p>
    <w:p w14:paraId="2A4A955B" w14:textId="09502750" w:rsidR="00CE4A6B" w:rsidRPr="00925CF8" w:rsidRDefault="00651EC0" w:rsidP="004B57DA">
      <w:pPr>
        <w:jc w:val="both"/>
        <w:rPr>
          <w:rStyle w:val="normaltextrun"/>
          <w:rFonts w:ascii="Times New Roman" w:hAnsi="Times New Roman" w:cs="Times New Roman"/>
          <w:color w:val="000000"/>
          <w:shd w:val="clear" w:color="auto" w:fill="FFFFFF"/>
          <w:lang w:val="sr-Latn-ME"/>
        </w:rPr>
      </w:pPr>
      <w:r w:rsidRPr="00925CF8">
        <w:rPr>
          <w:rFonts w:ascii="Times New Roman" w:hAnsi="Times New Roman" w:cs="Times New Roman"/>
          <w:lang w:val="it-IT"/>
        </w:rPr>
        <w:t xml:space="preserve">Ne, kroz </w:t>
      </w:r>
      <w:r w:rsidR="008A6392" w:rsidRPr="00925CF8">
        <w:rPr>
          <w:rFonts w:ascii="Times New Roman" w:hAnsi="Times New Roman" w:cs="Times New Roman"/>
          <w:lang w:val="it-IT"/>
        </w:rPr>
        <w:t xml:space="preserve">Program </w:t>
      </w:r>
      <w:r w:rsidR="008A6392" w:rsidRPr="00925CF8">
        <w:rPr>
          <w:rStyle w:val="normaltextrun"/>
          <w:rFonts w:ascii="Times New Roman" w:hAnsi="Times New Roman" w:cs="Times New Roman"/>
          <w:color w:val="000000"/>
          <w:shd w:val="clear" w:color="auto" w:fill="FFFFFF"/>
          <w:lang w:val="sr-Latn-ME"/>
        </w:rPr>
        <w:t xml:space="preserve">kolaborativnih grantova za inovacije </w:t>
      </w:r>
      <w:r w:rsidR="006B7DD1" w:rsidRPr="00925CF8">
        <w:rPr>
          <w:rStyle w:val="normaltextrun"/>
          <w:rFonts w:ascii="Times New Roman" w:hAnsi="Times New Roman" w:cs="Times New Roman"/>
          <w:color w:val="000000"/>
          <w:shd w:val="clear" w:color="auto" w:fill="FFFFFF"/>
          <w:lang w:val="sr-Latn-ME"/>
        </w:rPr>
        <w:t>ne podržava</w:t>
      </w:r>
      <w:r w:rsidRPr="00925CF8">
        <w:rPr>
          <w:rStyle w:val="normaltextrun"/>
          <w:rFonts w:ascii="Times New Roman" w:hAnsi="Times New Roman" w:cs="Times New Roman"/>
          <w:color w:val="000000"/>
          <w:shd w:val="clear" w:color="auto" w:fill="FFFFFF"/>
          <w:lang w:val="sr-Latn-ME"/>
        </w:rPr>
        <w:t>ju</w:t>
      </w:r>
      <w:r w:rsidR="006B7DD1" w:rsidRPr="00925CF8">
        <w:rPr>
          <w:rStyle w:val="normaltextrun"/>
          <w:rFonts w:ascii="Times New Roman" w:hAnsi="Times New Roman" w:cs="Times New Roman"/>
          <w:color w:val="000000"/>
          <w:shd w:val="clear" w:color="auto" w:fill="FFFFFF"/>
          <w:lang w:val="sr-Latn-ME"/>
        </w:rPr>
        <w:t xml:space="preserve"> se osnovna istraživanja. Predloženi projekat treba</w:t>
      </w:r>
      <w:r w:rsidR="00BC624C" w:rsidRPr="00925CF8">
        <w:rPr>
          <w:rStyle w:val="normaltextrun"/>
          <w:rFonts w:ascii="Times New Roman" w:hAnsi="Times New Roman" w:cs="Times New Roman"/>
          <w:color w:val="000000"/>
          <w:shd w:val="clear" w:color="auto" w:fill="FFFFFF"/>
          <w:lang w:val="sr-Latn-ME"/>
        </w:rPr>
        <w:t xml:space="preserve"> </w:t>
      </w:r>
      <w:r w:rsidR="00177722" w:rsidRPr="00925CF8">
        <w:rPr>
          <w:rStyle w:val="normaltextrun"/>
          <w:rFonts w:ascii="Times New Roman" w:hAnsi="Times New Roman" w:cs="Times New Roman"/>
          <w:color w:val="000000"/>
          <w:shd w:val="clear" w:color="auto" w:fill="FFFFFF"/>
          <w:lang w:val="sr-Latn-ME"/>
        </w:rPr>
        <w:t>otpočne fazom industrijskog istraživanja koje podrazumijeva primijenjeno istraživanje</w:t>
      </w:r>
      <w:r w:rsidR="004076CF" w:rsidRPr="00925CF8">
        <w:rPr>
          <w:rStyle w:val="normaltextrun"/>
          <w:rFonts w:ascii="Times New Roman" w:hAnsi="Times New Roman" w:cs="Times New Roman"/>
          <w:color w:val="000000"/>
          <w:shd w:val="clear" w:color="auto" w:fill="FFFFFF"/>
          <w:lang w:val="sr-Latn-ME"/>
        </w:rPr>
        <w:t xml:space="preserve"> (faze 2</w:t>
      </w:r>
      <w:r w:rsidR="00177722" w:rsidRPr="00925CF8">
        <w:rPr>
          <w:rStyle w:val="normaltextrun"/>
          <w:rFonts w:ascii="Times New Roman" w:hAnsi="Times New Roman" w:cs="Times New Roman"/>
          <w:color w:val="000000"/>
          <w:shd w:val="clear" w:color="auto" w:fill="FFFFFF"/>
          <w:lang w:val="sr-Latn-ME"/>
        </w:rPr>
        <w:t>-3</w:t>
      </w:r>
      <w:r w:rsidR="004076CF" w:rsidRPr="00925CF8">
        <w:rPr>
          <w:rStyle w:val="normaltextrun"/>
          <w:rFonts w:ascii="Times New Roman" w:hAnsi="Times New Roman" w:cs="Times New Roman"/>
          <w:color w:val="000000"/>
          <w:shd w:val="clear" w:color="auto" w:fill="FFFFFF"/>
          <w:lang w:val="sr-Latn-ME"/>
        </w:rPr>
        <w:t xml:space="preserve"> TRL)</w:t>
      </w:r>
      <w:r w:rsidR="00177722" w:rsidRPr="00925CF8">
        <w:rPr>
          <w:rStyle w:val="normaltextrun"/>
          <w:rFonts w:ascii="Times New Roman" w:hAnsi="Times New Roman" w:cs="Times New Roman"/>
          <w:color w:val="000000"/>
          <w:shd w:val="clear" w:color="auto" w:fill="FFFFFF"/>
          <w:lang w:val="sr-Latn-ME"/>
        </w:rPr>
        <w:t xml:space="preserve">. </w:t>
      </w:r>
      <w:r w:rsidR="00CE4A6B" w:rsidRPr="00925CF8">
        <w:rPr>
          <w:rStyle w:val="normaltextrun"/>
          <w:rFonts w:ascii="Times New Roman" w:hAnsi="Times New Roman" w:cs="Times New Roman"/>
          <w:color w:val="000000"/>
          <w:shd w:val="clear" w:color="auto" w:fill="FFFFFF"/>
          <w:lang w:val="sr-Latn-ME"/>
        </w:rPr>
        <w:t>Aktivnosti istraživanja i razvoja koje se finansiraju kroz ovaj Program moraju biti u jednoj ili više sljedećih kategorija istraživanja i razvoja: industrijsko istraživanje, eksperimentalni razvoj, studije izvodljivosti</w:t>
      </w:r>
      <w:r w:rsidR="00177722" w:rsidRPr="00925CF8">
        <w:rPr>
          <w:rStyle w:val="normaltextrun"/>
          <w:rFonts w:ascii="Times New Roman" w:hAnsi="Times New Roman" w:cs="Times New Roman"/>
          <w:color w:val="000000"/>
          <w:shd w:val="clear" w:color="auto" w:fill="FFFFFF"/>
          <w:lang w:val="sr-Latn-ME"/>
        </w:rPr>
        <w:t>, s tim što je faza primijenjenog istraživanja obavezna na početku projekta.</w:t>
      </w:r>
      <w:r w:rsidR="00CE4A6B" w:rsidRPr="00925CF8">
        <w:rPr>
          <w:rStyle w:val="normaltextrun"/>
          <w:rFonts w:ascii="Times New Roman" w:hAnsi="Times New Roman" w:cs="Times New Roman"/>
          <w:color w:val="000000"/>
          <w:shd w:val="clear" w:color="auto" w:fill="FFFFFF"/>
          <w:lang w:val="sr-Latn-ME"/>
        </w:rPr>
        <w:t xml:space="preserve"> Projektni predlog može se sastojati od jedne ili kombinacije nekoliko prihvatljivih kategorija istraživanja i razvoja. Izrada studije izvodljivosti ne može biti jedina aktivnost u Projektu nego nastavak aktivnosti industrijskog istraživanja i/ili eksperimentalnog razvoja u okviru istog projektnog prijedloga.</w:t>
      </w:r>
    </w:p>
    <w:p w14:paraId="0EBC166A" w14:textId="1D5D93E4" w:rsidR="00B32D65" w:rsidRPr="00925CF8" w:rsidRDefault="00A025CE" w:rsidP="004B57DA">
      <w:pPr>
        <w:pStyle w:val="ListParagraph"/>
        <w:numPr>
          <w:ilvl w:val="0"/>
          <w:numId w:val="4"/>
        </w:numPr>
        <w:jc w:val="both"/>
        <w:rPr>
          <w:rStyle w:val="normaltextrun"/>
          <w:rFonts w:ascii="Times New Roman" w:hAnsi="Times New Roman" w:cs="Times New Roman"/>
          <w:b/>
          <w:bCs/>
          <w:color w:val="000000"/>
          <w:shd w:val="clear" w:color="auto" w:fill="FFFFFF"/>
          <w:lang w:val="sr-Latn-ME"/>
        </w:rPr>
      </w:pPr>
      <w:r w:rsidRPr="00925CF8">
        <w:rPr>
          <w:rStyle w:val="normaltextrun"/>
          <w:rFonts w:ascii="Times New Roman" w:hAnsi="Times New Roman" w:cs="Times New Roman"/>
          <w:b/>
          <w:bCs/>
          <w:color w:val="000000"/>
          <w:shd w:val="clear" w:color="auto" w:fill="FFFFFF"/>
          <w:lang w:val="sr-Latn-ME"/>
        </w:rPr>
        <w:t>Da li je</w:t>
      </w:r>
      <w:r w:rsidR="00B32D65" w:rsidRPr="00925CF8">
        <w:rPr>
          <w:rStyle w:val="normaltextrun"/>
          <w:rFonts w:ascii="Times New Roman" w:hAnsi="Times New Roman" w:cs="Times New Roman"/>
          <w:b/>
          <w:bCs/>
          <w:color w:val="000000"/>
          <w:shd w:val="clear" w:color="auto" w:fill="FFFFFF"/>
          <w:lang w:val="sr-Latn-ME"/>
        </w:rPr>
        <w:t xml:space="preserve"> potrebno da projekat bude usmjeren na kreiranje proizvoda ili usluge koja će odmah biti spremna za izlazak na tržište?</w:t>
      </w:r>
    </w:p>
    <w:p w14:paraId="7FDE92B7" w14:textId="0F6FBEEB" w:rsidR="00A43707" w:rsidRPr="00925CF8" w:rsidRDefault="00A025CE" w:rsidP="004B57DA">
      <w:pPr>
        <w:jc w:val="both"/>
        <w:rPr>
          <w:rStyle w:val="normaltextrun"/>
          <w:rFonts w:ascii="Times New Roman" w:hAnsi="Times New Roman" w:cs="Times New Roman"/>
          <w:i/>
          <w:iCs/>
          <w:color w:val="000000"/>
          <w:shd w:val="clear" w:color="auto" w:fill="FFFFFF"/>
          <w:lang w:val="sr-Latn-RS"/>
        </w:rPr>
      </w:pPr>
      <w:r w:rsidRPr="00925CF8">
        <w:rPr>
          <w:rStyle w:val="normaltextrun"/>
          <w:rFonts w:ascii="Times New Roman" w:hAnsi="Times New Roman" w:cs="Times New Roman"/>
          <w:color w:val="000000"/>
          <w:shd w:val="clear" w:color="auto" w:fill="FFFFFF"/>
          <w:lang w:val="sr-Latn-ME"/>
        </w:rPr>
        <w:t>Predlog projekta</w:t>
      </w:r>
      <w:r w:rsidR="00177722" w:rsidRPr="00925CF8">
        <w:rPr>
          <w:rStyle w:val="normaltextrun"/>
          <w:rFonts w:ascii="Times New Roman" w:hAnsi="Times New Roman" w:cs="Times New Roman"/>
          <w:color w:val="000000"/>
          <w:shd w:val="clear" w:color="auto" w:fill="FFFFFF"/>
          <w:lang w:val="sr-Latn-ME"/>
        </w:rPr>
        <w:t xml:space="preserve"> mora biti fokusiran na istraživačko razvojne aktivnosti čiji je krajnji cilj kreiranje novih ili unaprijeđenih proizvoda, tehnologija, usluga ili procesa za koje postoji potreba na tržištu. Potrebno je obrazložiti zašto je sada pravo vrijeme za razvoj konkretne inovacije i na koji način razvoj iste može doprinijeti održivosti i uticaju željenih rezultata projekta. </w:t>
      </w:r>
      <w:r w:rsidR="00062C6A" w:rsidRPr="00925CF8">
        <w:rPr>
          <w:rStyle w:val="normaltextrun"/>
          <w:rFonts w:ascii="Times New Roman" w:hAnsi="Times New Roman" w:cs="Times New Roman"/>
          <w:color w:val="000000"/>
          <w:shd w:val="clear" w:color="auto" w:fill="FFFFFF"/>
          <w:lang w:val="sr-Latn-RS"/>
        </w:rPr>
        <w:t xml:space="preserve">Projektna sredstva mogu biti korišćena za sufinansiranje faza tehnološkog razvoja između TRL </w:t>
      </w:r>
      <w:r w:rsidR="007B3A9A" w:rsidRPr="00925CF8">
        <w:rPr>
          <w:rStyle w:val="normaltextrun"/>
          <w:rFonts w:ascii="Times New Roman" w:hAnsi="Times New Roman" w:cs="Times New Roman"/>
          <w:color w:val="000000"/>
          <w:shd w:val="clear" w:color="auto" w:fill="FFFFFF"/>
          <w:lang w:val="sr-Latn-RS"/>
        </w:rPr>
        <w:t>2</w:t>
      </w:r>
      <w:r w:rsidR="00062C6A" w:rsidRPr="00925CF8">
        <w:rPr>
          <w:rStyle w:val="normaltextrun"/>
          <w:rFonts w:ascii="Times New Roman" w:hAnsi="Times New Roman" w:cs="Times New Roman"/>
          <w:color w:val="000000"/>
          <w:shd w:val="clear" w:color="auto" w:fill="FFFFFF"/>
          <w:lang w:val="sr-Latn-RS"/>
        </w:rPr>
        <w:t xml:space="preserve"> i TRL 8 (TRL skala </w:t>
      </w:r>
      <w:r w:rsidR="00597973" w:rsidRPr="00925CF8">
        <w:rPr>
          <w:rStyle w:val="normaltextrun"/>
          <w:rFonts w:ascii="Times New Roman" w:hAnsi="Times New Roman" w:cs="Times New Roman"/>
          <w:color w:val="000000"/>
          <w:shd w:val="clear" w:color="auto" w:fill="FFFFFF"/>
          <w:lang w:val="sr-Latn-RS"/>
        </w:rPr>
        <w:t>ima nivoe</w:t>
      </w:r>
      <w:r w:rsidR="00062C6A" w:rsidRPr="00925CF8">
        <w:rPr>
          <w:rStyle w:val="normaltextrun"/>
          <w:rFonts w:ascii="Times New Roman" w:hAnsi="Times New Roman" w:cs="Times New Roman"/>
          <w:color w:val="000000"/>
          <w:shd w:val="clear" w:color="auto" w:fill="FFFFFF"/>
          <w:lang w:val="sr-Latn-RS"/>
        </w:rPr>
        <w:t xml:space="preserve"> 1 do 9, gdje 9 predstavlja najzreliju tehnologiju)</w:t>
      </w:r>
      <w:r w:rsidR="00597973" w:rsidRPr="00925CF8">
        <w:rPr>
          <w:rStyle w:val="normaltextrun"/>
          <w:rFonts w:ascii="Times New Roman" w:hAnsi="Times New Roman" w:cs="Times New Roman"/>
          <w:color w:val="000000"/>
          <w:shd w:val="clear" w:color="auto" w:fill="FFFFFF"/>
          <w:lang w:val="sr-Latn-RS"/>
        </w:rPr>
        <w:t>. Z</w:t>
      </w:r>
      <w:r w:rsidR="00062C6A" w:rsidRPr="00925CF8">
        <w:rPr>
          <w:rStyle w:val="normaltextrun"/>
          <w:rFonts w:ascii="Times New Roman" w:hAnsi="Times New Roman" w:cs="Times New Roman"/>
          <w:color w:val="000000"/>
          <w:shd w:val="clear" w:color="auto" w:fill="FFFFFF"/>
          <w:lang w:val="sr-Latn-RS"/>
        </w:rPr>
        <w:t xml:space="preserve">a detaljno pojašnjenje, molimo pogledajte </w:t>
      </w:r>
      <w:r w:rsidR="00EC2E43" w:rsidRPr="00925CF8">
        <w:rPr>
          <w:rStyle w:val="normaltextrun"/>
          <w:rFonts w:ascii="Times New Roman" w:hAnsi="Times New Roman" w:cs="Times New Roman"/>
          <w:i/>
          <w:iCs/>
          <w:color w:val="000000"/>
          <w:shd w:val="clear" w:color="auto" w:fill="FFFFFF"/>
          <w:lang w:val="sr-Latn-RS"/>
        </w:rPr>
        <w:t xml:space="preserve">Priručnik za program Kolaborativnih grantova za inovacije, </w:t>
      </w:r>
      <w:r w:rsidR="00177722" w:rsidRPr="00925CF8">
        <w:rPr>
          <w:rStyle w:val="normaltextrun"/>
          <w:rFonts w:ascii="Times New Roman" w:hAnsi="Times New Roman" w:cs="Times New Roman"/>
          <w:i/>
          <w:iCs/>
          <w:color w:val="000000"/>
          <w:shd w:val="clear" w:color="auto" w:fill="FFFFFF"/>
          <w:lang w:val="sr-Latn-RS"/>
        </w:rPr>
        <w:t>Poglavlje VIII</w:t>
      </w:r>
      <w:r w:rsidR="00EC2E43" w:rsidRPr="00925CF8">
        <w:rPr>
          <w:rStyle w:val="normaltextrun"/>
          <w:rFonts w:ascii="Times New Roman" w:hAnsi="Times New Roman" w:cs="Times New Roman"/>
          <w:i/>
          <w:iCs/>
          <w:color w:val="000000"/>
          <w:shd w:val="clear" w:color="auto" w:fill="FFFFFF"/>
          <w:lang w:val="sr-Latn-RS"/>
        </w:rPr>
        <w:t xml:space="preserve">, </w:t>
      </w:r>
      <w:r w:rsidR="00177722" w:rsidRPr="00925CF8">
        <w:rPr>
          <w:rStyle w:val="normaltextrun"/>
          <w:rFonts w:ascii="Times New Roman" w:hAnsi="Times New Roman" w:cs="Times New Roman"/>
          <w:i/>
          <w:iCs/>
          <w:color w:val="000000"/>
          <w:shd w:val="clear" w:color="auto" w:fill="FFFFFF"/>
          <w:lang w:val="sr-Latn-RS"/>
        </w:rPr>
        <w:t>Prihvatljive oblasti istraživanja i razvoja</w:t>
      </w:r>
      <w:r w:rsidR="00EC2E43" w:rsidRPr="00925CF8">
        <w:rPr>
          <w:rStyle w:val="normaltextrun"/>
          <w:rFonts w:ascii="Times New Roman" w:hAnsi="Times New Roman" w:cs="Times New Roman"/>
          <w:i/>
          <w:iCs/>
          <w:color w:val="000000"/>
          <w:shd w:val="clear" w:color="auto" w:fill="FFFFFF"/>
          <w:lang w:val="sr-Latn-RS"/>
        </w:rPr>
        <w:t>.</w:t>
      </w:r>
    </w:p>
    <w:p w14:paraId="0F9BB228" w14:textId="74FD10B2" w:rsidR="00A43707" w:rsidRPr="00925CF8" w:rsidRDefault="00A43707" w:rsidP="004B57DA">
      <w:pPr>
        <w:pStyle w:val="ListParagraph"/>
        <w:numPr>
          <w:ilvl w:val="0"/>
          <w:numId w:val="4"/>
        </w:numPr>
        <w:tabs>
          <w:tab w:val="left" w:pos="630"/>
        </w:tabs>
        <w:jc w:val="both"/>
        <w:rPr>
          <w:rFonts w:ascii="Times New Roman" w:hAnsi="Times New Roman" w:cs="Times New Roman"/>
          <w:b/>
          <w:bCs/>
          <w:lang w:val="it-IT"/>
        </w:rPr>
      </w:pPr>
      <w:r w:rsidRPr="00925CF8">
        <w:rPr>
          <w:rFonts w:ascii="Times New Roman" w:hAnsi="Times New Roman" w:cs="Times New Roman"/>
          <w:b/>
          <w:bCs/>
          <w:lang w:val="it-IT"/>
        </w:rPr>
        <w:t xml:space="preserve">Da li je neophodno da </w:t>
      </w:r>
      <w:r w:rsidR="00177722" w:rsidRPr="00925CF8">
        <w:rPr>
          <w:rFonts w:ascii="Times New Roman" w:hAnsi="Times New Roman" w:cs="Times New Roman"/>
          <w:b/>
          <w:bCs/>
          <w:lang w:val="it-IT"/>
        </w:rPr>
        <w:t>Podnosilac</w:t>
      </w:r>
      <w:r w:rsidRPr="00925CF8">
        <w:rPr>
          <w:rFonts w:ascii="Times New Roman" w:hAnsi="Times New Roman" w:cs="Times New Roman"/>
          <w:b/>
          <w:bCs/>
          <w:lang w:val="it-IT"/>
        </w:rPr>
        <w:t xml:space="preserve"> projektne prijave budu registrovan</w:t>
      </w:r>
      <w:r w:rsidR="00177722" w:rsidRPr="00925CF8">
        <w:rPr>
          <w:rFonts w:ascii="Times New Roman" w:hAnsi="Times New Roman" w:cs="Times New Roman"/>
          <w:b/>
          <w:bCs/>
          <w:lang w:val="it-IT"/>
        </w:rPr>
        <w:t xml:space="preserve">a </w:t>
      </w:r>
      <w:r w:rsidRPr="00925CF8">
        <w:rPr>
          <w:rFonts w:ascii="Times New Roman" w:hAnsi="Times New Roman" w:cs="Times New Roman"/>
          <w:b/>
          <w:bCs/>
          <w:lang w:val="it-IT"/>
        </w:rPr>
        <w:t>inovativn</w:t>
      </w:r>
      <w:r w:rsidR="00177722" w:rsidRPr="00925CF8">
        <w:rPr>
          <w:rFonts w:ascii="Times New Roman" w:hAnsi="Times New Roman" w:cs="Times New Roman"/>
          <w:b/>
          <w:bCs/>
          <w:lang w:val="it-IT"/>
        </w:rPr>
        <w:t>a</w:t>
      </w:r>
      <w:r w:rsidRPr="00925CF8">
        <w:rPr>
          <w:rFonts w:ascii="Times New Roman" w:hAnsi="Times New Roman" w:cs="Times New Roman"/>
          <w:b/>
          <w:bCs/>
          <w:lang w:val="it-IT"/>
        </w:rPr>
        <w:t xml:space="preserve"> organizacij</w:t>
      </w:r>
      <w:r w:rsidR="00177722" w:rsidRPr="00925CF8">
        <w:rPr>
          <w:rFonts w:ascii="Times New Roman" w:hAnsi="Times New Roman" w:cs="Times New Roman"/>
          <w:b/>
          <w:bCs/>
          <w:lang w:val="it-IT"/>
        </w:rPr>
        <w:t>a</w:t>
      </w:r>
      <w:r w:rsidR="00A85660" w:rsidRPr="00925CF8">
        <w:rPr>
          <w:rFonts w:ascii="Times New Roman" w:hAnsi="Times New Roman" w:cs="Times New Roman"/>
          <w:b/>
          <w:bCs/>
          <w:lang w:val="it-IT"/>
        </w:rPr>
        <w:t>?</w:t>
      </w:r>
      <w:r w:rsidRPr="00925CF8">
        <w:rPr>
          <w:rFonts w:ascii="Times New Roman" w:hAnsi="Times New Roman" w:cs="Times New Roman"/>
          <w:b/>
          <w:bCs/>
          <w:lang w:val="it-IT"/>
        </w:rPr>
        <w:t xml:space="preserve"> Da li i ostali partneri treba da budu upisani u Registar inovacione djelatnosti?</w:t>
      </w:r>
    </w:p>
    <w:p w14:paraId="1E96E741" w14:textId="6215FC7B" w:rsidR="00A43707" w:rsidRPr="00925CF8" w:rsidRDefault="00177722" w:rsidP="004B57DA">
      <w:pPr>
        <w:jc w:val="both"/>
        <w:rPr>
          <w:rStyle w:val="Hyperlink"/>
          <w:rFonts w:ascii="Times New Roman" w:hAnsi="Times New Roman" w:cs="Times New Roman"/>
          <w:lang w:val="it-IT"/>
        </w:rPr>
      </w:pPr>
      <w:r w:rsidRPr="00925CF8">
        <w:rPr>
          <w:rFonts w:ascii="Times New Roman" w:hAnsi="Times New Roman" w:cs="Times New Roman"/>
          <w:lang w:val="it-IT"/>
        </w:rPr>
        <w:t>P</w:t>
      </w:r>
      <w:r w:rsidR="00A43707" w:rsidRPr="00925CF8">
        <w:rPr>
          <w:rFonts w:ascii="Times New Roman" w:hAnsi="Times New Roman" w:cs="Times New Roman"/>
          <w:lang w:val="it-IT"/>
        </w:rPr>
        <w:t>odnosilac prijave je u obavezi da bude upisan u Registar inovacione djelatnosti</w:t>
      </w:r>
      <w:r w:rsidR="006D13AC" w:rsidRPr="00925CF8">
        <w:rPr>
          <w:rFonts w:ascii="Times New Roman" w:hAnsi="Times New Roman" w:cs="Times New Roman"/>
          <w:lang w:val="it-IT"/>
        </w:rPr>
        <w:t xml:space="preserve"> najkasnije 6 mjeseci od dana potpisivanja ugovora o grantu od kada </w:t>
      </w:r>
      <w:r w:rsidR="00A43707" w:rsidRPr="00925CF8">
        <w:rPr>
          <w:rFonts w:ascii="Times New Roman" w:hAnsi="Times New Roman" w:cs="Times New Roman"/>
          <w:lang w:val="it-IT"/>
        </w:rPr>
        <w:t xml:space="preserve"> </w:t>
      </w:r>
      <w:r w:rsidRPr="00925CF8">
        <w:rPr>
          <w:rFonts w:ascii="Times New Roman" w:hAnsi="Times New Roman" w:cs="Times New Roman"/>
          <w:lang w:val="it-IT"/>
        </w:rPr>
        <w:t>P</w:t>
      </w:r>
      <w:r w:rsidR="00A43707" w:rsidRPr="00925CF8">
        <w:rPr>
          <w:rFonts w:ascii="Times New Roman" w:hAnsi="Times New Roman" w:cs="Times New Roman"/>
          <w:lang w:val="it-IT"/>
        </w:rPr>
        <w:t>odnosilac prijave nije u obavezi da bude registrovan u ovom registru u vrijeme podnošenja projekta.</w:t>
      </w:r>
      <w:r w:rsidR="006D13AC" w:rsidRPr="00925CF8">
        <w:rPr>
          <w:rFonts w:ascii="Times New Roman" w:hAnsi="Times New Roman" w:cs="Times New Roman"/>
          <w:lang w:val="it-IT"/>
        </w:rPr>
        <w:t xml:space="preserve"> </w:t>
      </w:r>
      <w:r w:rsidR="00A43707" w:rsidRPr="00925CF8">
        <w:rPr>
          <w:rFonts w:ascii="Times New Roman" w:hAnsi="Times New Roman" w:cs="Times New Roman"/>
          <w:lang w:val="it-IT"/>
        </w:rPr>
        <w:t xml:space="preserve">Registracija </w:t>
      </w:r>
      <w:r w:rsidR="006D13AC" w:rsidRPr="00925CF8">
        <w:rPr>
          <w:rFonts w:ascii="Times New Roman" w:hAnsi="Times New Roman" w:cs="Times New Roman"/>
          <w:lang w:val="it-IT"/>
        </w:rPr>
        <w:t>se vrši putem</w:t>
      </w:r>
      <w:r w:rsidR="00A43707" w:rsidRPr="00925CF8">
        <w:rPr>
          <w:rFonts w:ascii="Times New Roman" w:hAnsi="Times New Roman" w:cs="Times New Roman"/>
          <w:lang w:val="it-IT"/>
        </w:rPr>
        <w:t xml:space="preserve"> </w:t>
      </w:r>
      <w:r w:rsidR="006D13AC" w:rsidRPr="00925CF8">
        <w:rPr>
          <w:rFonts w:ascii="Times New Roman" w:hAnsi="Times New Roman" w:cs="Times New Roman"/>
          <w:lang w:val="it-IT"/>
        </w:rPr>
        <w:t>web</w:t>
      </w:r>
      <w:r w:rsidR="00A43707" w:rsidRPr="00925CF8">
        <w:rPr>
          <w:rFonts w:ascii="Times New Roman" w:hAnsi="Times New Roman" w:cs="Times New Roman"/>
          <w:lang w:val="it-IT"/>
        </w:rPr>
        <w:t xml:space="preserve"> portala: </w:t>
      </w:r>
      <w:r>
        <w:fldChar w:fldCharType="begin"/>
      </w:r>
      <w:r w:rsidRPr="00472642">
        <w:rPr>
          <w:lang w:val="it-IT"/>
        </w:rPr>
        <w:instrText>HYPERLINK "http://www.inovacije.gov.me"</w:instrText>
      </w:r>
      <w:r>
        <w:fldChar w:fldCharType="separate"/>
      </w:r>
      <w:r w:rsidR="00A43707" w:rsidRPr="00925CF8">
        <w:rPr>
          <w:rStyle w:val="Hyperlink"/>
          <w:rFonts w:ascii="Times New Roman" w:hAnsi="Times New Roman" w:cs="Times New Roman"/>
          <w:lang w:val="it-IT"/>
        </w:rPr>
        <w:t>www.inovacije.gov.me</w:t>
      </w:r>
      <w:r>
        <w:rPr>
          <w:rStyle w:val="Hyperlink"/>
          <w:rFonts w:ascii="Times New Roman" w:hAnsi="Times New Roman" w:cs="Times New Roman"/>
          <w:lang w:val="it-IT"/>
        </w:rPr>
        <w:fldChar w:fldCharType="end"/>
      </w:r>
      <w:r w:rsidR="003B04C9" w:rsidRPr="00925CF8">
        <w:rPr>
          <w:rStyle w:val="Hyperlink"/>
          <w:rFonts w:ascii="Times New Roman" w:hAnsi="Times New Roman" w:cs="Times New Roman"/>
          <w:lang w:val="it-IT"/>
        </w:rPr>
        <w:t>.</w:t>
      </w:r>
    </w:p>
    <w:p w14:paraId="6DC39EA7" w14:textId="3E982DF7" w:rsidR="006B7DD1" w:rsidRPr="00925CF8" w:rsidRDefault="00470976" w:rsidP="004B57DA">
      <w:pPr>
        <w:jc w:val="both"/>
        <w:rPr>
          <w:rStyle w:val="normaltextrun"/>
          <w:rFonts w:ascii="Times New Roman" w:hAnsi="Times New Roman" w:cs="Times New Roman"/>
          <w:lang w:val="it-IT"/>
        </w:rPr>
      </w:pPr>
      <w:r w:rsidRPr="00925CF8">
        <w:rPr>
          <w:rStyle w:val="Hyperlink"/>
          <w:rFonts w:ascii="Times New Roman" w:hAnsi="Times New Roman" w:cs="Times New Roman"/>
          <w:color w:val="auto"/>
          <w:u w:val="none"/>
          <w:lang w:val="it-IT"/>
        </w:rPr>
        <w:t xml:space="preserve">Ostali partneri ne treba da budu upisani u </w:t>
      </w:r>
      <w:r w:rsidRPr="00925CF8">
        <w:rPr>
          <w:rFonts w:ascii="Times New Roman" w:hAnsi="Times New Roman" w:cs="Times New Roman"/>
          <w:lang w:val="it-IT"/>
        </w:rPr>
        <w:t>Registar inovacione djelatnosti.</w:t>
      </w:r>
    </w:p>
    <w:p w14:paraId="1445B0A1" w14:textId="546E4DC4" w:rsidR="006B7DD1" w:rsidRPr="00925CF8" w:rsidRDefault="00F04F99" w:rsidP="004B57DA">
      <w:pPr>
        <w:pStyle w:val="ListParagraph"/>
        <w:numPr>
          <w:ilvl w:val="0"/>
          <w:numId w:val="4"/>
        </w:numPr>
        <w:jc w:val="both"/>
        <w:rPr>
          <w:rStyle w:val="normaltextrun"/>
          <w:rFonts w:ascii="Times New Roman" w:hAnsi="Times New Roman" w:cs="Times New Roman"/>
          <w:b/>
          <w:bCs/>
          <w:lang w:val="sr-Latn-ME"/>
        </w:rPr>
      </w:pPr>
      <w:r w:rsidRPr="00925CF8">
        <w:rPr>
          <w:rFonts w:ascii="Times New Roman" w:hAnsi="Times New Roman" w:cs="Times New Roman"/>
          <w:b/>
          <w:bCs/>
          <w:lang w:val="it-IT"/>
        </w:rPr>
        <w:t>Mo</w:t>
      </w:r>
      <w:r w:rsidR="00F77C88" w:rsidRPr="00925CF8">
        <w:rPr>
          <w:rFonts w:ascii="Times New Roman" w:hAnsi="Times New Roman" w:cs="Times New Roman"/>
          <w:b/>
          <w:bCs/>
          <w:lang w:val="sr-Latn-ME"/>
        </w:rPr>
        <w:t>gu</w:t>
      </w:r>
      <w:r w:rsidR="006B7DD1"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li</w:t>
      </w:r>
      <w:r w:rsidR="006B7DD1" w:rsidRPr="00925CF8">
        <w:rPr>
          <w:rFonts w:ascii="Times New Roman" w:hAnsi="Times New Roman" w:cs="Times New Roman"/>
          <w:b/>
          <w:bCs/>
          <w:lang w:val="sr-Latn-ME"/>
        </w:rPr>
        <w:t xml:space="preserve"> </w:t>
      </w:r>
      <w:r w:rsidR="00F77C88" w:rsidRPr="00925CF8">
        <w:rPr>
          <w:rFonts w:ascii="Times New Roman" w:hAnsi="Times New Roman" w:cs="Times New Roman"/>
          <w:b/>
          <w:bCs/>
          <w:lang w:val="sr-Latn-ME"/>
        </w:rPr>
        <w:t>P</w:t>
      </w:r>
      <w:r w:rsidR="006B7DD1" w:rsidRPr="00925CF8">
        <w:rPr>
          <w:rFonts w:ascii="Times New Roman" w:hAnsi="Times New Roman" w:cs="Times New Roman"/>
          <w:b/>
          <w:bCs/>
          <w:lang w:val="it-IT"/>
        </w:rPr>
        <w:t>odlosilac</w:t>
      </w:r>
      <w:r w:rsidR="006B7DD1"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prijave</w:t>
      </w:r>
      <w:r w:rsidR="006B7DD1" w:rsidRPr="00925CF8">
        <w:rPr>
          <w:rFonts w:ascii="Times New Roman" w:hAnsi="Times New Roman" w:cs="Times New Roman"/>
          <w:b/>
          <w:bCs/>
          <w:lang w:val="sr-Latn-ME"/>
        </w:rPr>
        <w:t xml:space="preserve"> </w:t>
      </w:r>
      <w:r w:rsidR="000B64FE" w:rsidRPr="00925CF8">
        <w:rPr>
          <w:rFonts w:ascii="Times New Roman" w:hAnsi="Times New Roman" w:cs="Times New Roman"/>
          <w:b/>
          <w:bCs/>
          <w:lang w:val="it-IT"/>
        </w:rPr>
        <w:t>i</w:t>
      </w:r>
      <w:r w:rsidR="00F77C88" w:rsidRPr="00925CF8">
        <w:rPr>
          <w:rFonts w:ascii="Times New Roman" w:hAnsi="Times New Roman" w:cs="Times New Roman"/>
          <w:b/>
          <w:bCs/>
          <w:lang w:val="it-IT"/>
        </w:rPr>
        <w:t xml:space="preserve"> K</w:t>
      </w:r>
      <w:r w:rsidR="000B64FE" w:rsidRPr="00925CF8">
        <w:rPr>
          <w:rFonts w:ascii="Times New Roman" w:hAnsi="Times New Roman" w:cs="Times New Roman"/>
          <w:b/>
          <w:bCs/>
          <w:lang w:val="it-IT"/>
        </w:rPr>
        <w:t>opodnosilac</w:t>
      </w:r>
      <w:r w:rsidR="000B64FE"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podnijeti</w:t>
      </w:r>
      <w:r w:rsidR="006B7DD1"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vi</w:t>
      </w:r>
      <w:r w:rsidR="006B7DD1" w:rsidRPr="00925CF8">
        <w:rPr>
          <w:rFonts w:ascii="Times New Roman" w:hAnsi="Times New Roman" w:cs="Times New Roman"/>
          <w:b/>
          <w:bCs/>
          <w:lang w:val="sr-Latn-ME"/>
        </w:rPr>
        <w:t>š</w:t>
      </w:r>
      <w:r w:rsidR="006B7DD1" w:rsidRPr="00925CF8">
        <w:rPr>
          <w:rFonts w:ascii="Times New Roman" w:hAnsi="Times New Roman" w:cs="Times New Roman"/>
          <w:b/>
          <w:bCs/>
          <w:lang w:val="it-IT"/>
        </w:rPr>
        <w:t>e</w:t>
      </w:r>
      <w:r w:rsidR="006B7DD1"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od</w:t>
      </w:r>
      <w:r w:rsidR="006B7DD1"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jedne</w:t>
      </w:r>
      <w:r w:rsidR="006B7DD1"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prijave</w:t>
      </w:r>
      <w:r w:rsidR="006B7DD1"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za</w:t>
      </w:r>
      <w:r w:rsidR="006B7DD1" w:rsidRPr="00925CF8">
        <w:rPr>
          <w:rFonts w:ascii="Times New Roman" w:hAnsi="Times New Roman" w:cs="Times New Roman"/>
          <w:b/>
          <w:bCs/>
          <w:lang w:val="sr-Latn-ME"/>
        </w:rPr>
        <w:t xml:space="preserve"> </w:t>
      </w:r>
      <w:r w:rsidR="006B7DD1" w:rsidRPr="00925CF8">
        <w:rPr>
          <w:rFonts w:ascii="Times New Roman" w:hAnsi="Times New Roman" w:cs="Times New Roman"/>
          <w:b/>
          <w:bCs/>
          <w:lang w:val="it-IT"/>
        </w:rPr>
        <w:t>Program</w:t>
      </w:r>
      <w:r w:rsidR="006B7DD1" w:rsidRPr="00925CF8">
        <w:rPr>
          <w:rFonts w:ascii="Times New Roman" w:hAnsi="Times New Roman" w:cs="Times New Roman"/>
          <w:b/>
          <w:bCs/>
          <w:lang w:val="sr-Latn-ME"/>
        </w:rPr>
        <w:t xml:space="preserve"> </w:t>
      </w:r>
      <w:r w:rsidR="006B7DD1" w:rsidRPr="00925CF8">
        <w:rPr>
          <w:rStyle w:val="normaltextrun"/>
          <w:rFonts w:ascii="Times New Roman" w:hAnsi="Times New Roman" w:cs="Times New Roman"/>
          <w:b/>
          <w:bCs/>
          <w:color w:val="000000"/>
          <w:shd w:val="clear" w:color="auto" w:fill="FFFFFF"/>
          <w:lang w:val="sr-Latn-ME"/>
        </w:rPr>
        <w:t>kolaborativnih grantova za inovacije</w:t>
      </w:r>
      <w:r w:rsidR="00AC11D6" w:rsidRPr="00925CF8">
        <w:rPr>
          <w:rStyle w:val="normaltextrun"/>
          <w:rFonts w:ascii="Times New Roman" w:hAnsi="Times New Roman" w:cs="Times New Roman"/>
          <w:b/>
          <w:bCs/>
          <w:color w:val="000000"/>
          <w:shd w:val="clear" w:color="auto" w:fill="FFFFFF"/>
          <w:lang w:val="sr-Latn-ME"/>
        </w:rPr>
        <w:t>?</w:t>
      </w:r>
    </w:p>
    <w:p w14:paraId="28A7434F" w14:textId="249DF2C9" w:rsidR="00F04F99" w:rsidRPr="00925CF8" w:rsidRDefault="00D9011B" w:rsidP="004B57DA">
      <w:pPr>
        <w:jc w:val="both"/>
        <w:rPr>
          <w:rFonts w:ascii="Times New Roman" w:hAnsi="Times New Roman" w:cs="Times New Roman"/>
          <w:lang w:val="sr-Latn-ME"/>
        </w:rPr>
      </w:pPr>
      <w:proofErr w:type="spellStart"/>
      <w:r w:rsidRPr="00925CF8">
        <w:rPr>
          <w:rFonts w:ascii="Times New Roman" w:hAnsi="Times New Roman" w:cs="Times New Roman"/>
        </w:rPr>
        <w:t>Mogu</w:t>
      </w:r>
      <w:proofErr w:type="spellEnd"/>
      <w:r w:rsidRPr="00925CF8">
        <w:rPr>
          <w:rFonts w:ascii="Times New Roman" w:hAnsi="Times New Roman" w:cs="Times New Roman"/>
          <w:lang w:val="sr-Latn-ME"/>
        </w:rPr>
        <w:t>ć</w:t>
      </w:r>
      <w:r w:rsidRPr="00925CF8">
        <w:rPr>
          <w:rFonts w:ascii="Times New Roman" w:hAnsi="Times New Roman" w:cs="Times New Roman"/>
        </w:rPr>
        <w:t>a</w:t>
      </w:r>
      <w:r w:rsidRPr="00925CF8">
        <w:rPr>
          <w:rFonts w:ascii="Times New Roman" w:hAnsi="Times New Roman" w:cs="Times New Roman"/>
          <w:lang w:val="sr-Latn-ME"/>
        </w:rPr>
        <w:t xml:space="preserve"> </w:t>
      </w:r>
      <w:r w:rsidRPr="00925CF8">
        <w:rPr>
          <w:rFonts w:ascii="Times New Roman" w:hAnsi="Times New Roman" w:cs="Times New Roman"/>
        </w:rPr>
        <w:t>je</w:t>
      </w:r>
      <w:r w:rsidRPr="00925CF8">
        <w:rPr>
          <w:rFonts w:ascii="Times New Roman" w:hAnsi="Times New Roman" w:cs="Times New Roman"/>
          <w:lang w:val="sr-Latn-ME"/>
        </w:rPr>
        <w:t xml:space="preserve"> </w:t>
      </w:r>
      <w:proofErr w:type="spellStart"/>
      <w:r w:rsidRPr="00925CF8">
        <w:rPr>
          <w:rFonts w:ascii="Times New Roman" w:hAnsi="Times New Roman" w:cs="Times New Roman"/>
        </w:rPr>
        <w:t>samo</w:t>
      </w:r>
      <w:proofErr w:type="spellEnd"/>
      <w:r w:rsidRPr="00925CF8">
        <w:rPr>
          <w:rFonts w:ascii="Times New Roman" w:hAnsi="Times New Roman" w:cs="Times New Roman"/>
          <w:lang w:val="sr-Latn-ME"/>
        </w:rPr>
        <w:t xml:space="preserve"> </w:t>
      </w:r>
      <w:proofErr w:type="spellStart"/>
      <w:r w:rsidRPr="00925CF8">
        <w:rPr>
          <w:rFonts w:ascii="Times New Roman" w:hAnsi="Times New Roman" w:cs="Times New Roman"/>
        </w:rPr>
        <w:t>jedna</w:t>
      </w:r>
      <w:proofErr w:type="spellEnd"/>
      <w:r w:rsidRPr="00925CF8">
        <w:rPr>
          <w:rFonts w:ascii="Times New Roman" w:hAnsi="Times New Roman" w:cs="Times New Roman"/>
          <w:lang w:val="sr-Latn-ME"/>
        </w:rPr>
        <w:t xml:space="preserve"> </w:t>
      </w:r>
      <w:proofErr w:type="spellStart"/>
      <w:r w:rsidRPr="00925CF8">
        <w:rPr>
          <w:rFonts w:ascii="Times New Roman" w:hAnsi="Times New Roman" w:cs="Times New Roman"/>
        </w:rPr>
        <w:t>prijava</w:t>
      </w:r>
      <w:proofErr w:type="spellEnd"/>
      <w:r w:rsidRPr="00925CF8">
        <w:rPr>
          <w:rFonts w:ascii="Times New Roman" w:hAnsi="Times New Roman" w:cs="Times New Roman"/>
          <w:lang w:val="sr-Latn-ME"/>
        </w:rPr>
        <w:t xml:space="preserve"> </w:t>
      </w:r>
      <w:r w:rsidRPr="00925CF8">
        <w:rPr>
          <w:rFonts w:ascii="Times New Roman" w:hAnsi="Times New Roman" w:cs="Times New Roman"/>
        </w:rPr>
        <w:t>u</w:t>
      </w:r>
      <w:r w:rsidRPr="00925CF8">
        <w:rPr>
          <w:rFonts w:ascii="Times New Roman" w:hAnsi="Times New Roman" w:cs="Times New Roman"/>
          <w:lang w:val="sr-Latn-ME"/>
        </w:rPr>
        <w:t xml:space="preserve"> </w:t>
      </w:r>
      <w:proofErr w:type="spellStart"/>
      <w:r w:rsidRPr="00925CF8">
        <w:rPr>
          <w:rFonts w:ascii="Times New Roman" w:hAnsi="Times New Roman" w:cs="Times New Roman"/>
        </w:rPr>
        <w:t>okviru</w:t>
      </w:r>
      <w:proofErr w:type="spellEnd"/>
      <w:r w:rsidRPr="00925CF8">
        <w:rPr>
          <w:rFonts w:ascii="Times New Roman" w:hAnsi="Times New Roman" w:cs="Times New Roman"/>
          <w:lang w:val="sr-Latn-ME"/>
        </w:rPr>
        <w:t xml:space="preserve"> </w:t>
      </w:r>
      <w:proofErr w:type="spellStart"/>
      <w:r w:rsidRPr="00925CF8">
        <w:rPr>
          <w:rFonts w:ascii="Times New Roman" w:hAnsi="Times New Roman" w:cs="Times New Roman"/>
        </w:rPr>
        <w:t>ovog</w:t>
      </w:r>
      <w:proofErr w:type="spellEnd"/>
      <w:r w:rsidRPr="00925CF8">
        <w:rPr>
          <w:rFonts w:ascii="Times New Roman" w:hAnsi="Times New Roman" w:cs="Times New Roman"/>
          <w:lang w:val="sr-Latn-ME"/>
        </w:rPr>
        <w:t xml:space="preserve"> </w:t>
      </w:r>
      <w:proofErr w:type="spellStart"/>
      <w:r w:rsidRPr="00925CF8">
        <w:rPr>
          <w:rFonts w:ascii="Times New Roman" w:hAnsi="Times New Roman" w:cs="Times New Roman"/>
        </w:rPr>
        <w:t>Javnog</w:t>
      </w:r>
      <w:proofErr w:type="spellEnd"/>
      <w:r w:rsidRPr="00925CF8">
        <w:rPr>
          <w:rFonts w:ascii="Times New Roman" w:hAnsi="Times New Roman" w:cs="Times New Roman"/>
          <w:lang w:val="sr-Latn-ME"/>
        </w:rPr>
        <w:t xml:space="preserve"> </w:t>
      </w:r>
      <w:proofErr w:type="spellStart"/>
      <w:r w:rsidRPr="00925CF8">
        <w:rPr>
          <w:rFonts w:ascii="Times New Roman" w:hAnsi="Times New Roman" w:cs="Times New Roman"/>
        </w:rPr>
        <w:t>poziva</w:t>
      </w:r>
      <w:proofErr w:type="spellEnd"/>
      <w:r w:rsidRPr="00925CF8">
        <w:rPr>
          <w:rFonts w:ascii="Times New Roman" w:hAnsi="Times New Roman" w:cs="Times New Roman"/>
          <w:lang w:val="sr-Latn-ME"/>
        </w:rPr>
        <w:t xml:space="preserve"> </w:t>
      </w:r>
      <w:r w:rsidRPr="00925CF8">
        <w:rPr>
          <w:rFonts w:ascii="Times New Roman" w:hAnsi="Times New Roman" w:cs="Times New Roman"/>
        </w:rPr>
        <w:t>po</w:t>
      </w:r>
      <w:r w:rsidRPr="00925CF8">
        <w:rPr>
          <w:rFonts w:ascii="Times New Roman" w:hAnsi="Times New Roman" w:cs="Times New Roman"/>
          <w:lang w:val="sr-Latn-ME"/>
        </w:rPr>
        <w:t xml:space="preserve"> </w:t>
      </w:r>
      <w:proofErr w:type="spellStart"/>
      <w:r w:rsidR="00F77C88" w:rsidRPr="00925CF8">
        <w:rPr>
          <w:rFonts w:ascii="Times New Roman" w:hAnsi="Times New Roman" w:cs="Times New Roman"/>
        </w:rPr>
        <w:t>P</w:t>
      </w:r>
      <w:r w:rsidRPr="00925CF8">
        <w:rPr>
          <w:rFonts w:ascii="Times New Roman" w:hAnsi="Times New Roman" w:cs="Times New Roman"/>
        </w:rPr>
        <w:t>odnosiocu</w:t>
      </w:r>
      <w:proofErr w:type="spellEnd"/>
      <w:r w:rsidRPr="00925CF8">
        <w:rPr>
          <w:rFonts w:ascii="Times New Roman" w:hAnsi="Times New Roman" w:cs="Times New Roman"/>
          <w:lang w:val="sr-Latn-ME"/>
        </w:rPr>
        <w:t xml:space="preserve"> </w:t>
      </w:r>
      <w:proofErr w:type="spellStart"/>
      <w:r w:rsidRPr="00925CF8">
        <w:rPr>
          <w:rFonts w:ascii="Times New Roman" w:hAnsi="Times New Roman" w:cs="Times New Roman"/>
        </w:rPr>
        <w:t>prijave</w:t>
      </w:r>
      <w:proofErr w:type="spellEnd"/>
      <w:r w:rsidRPr="00925CF8">
        <w:rPr>
          <w:rFonts w:ascii="Times New Roman" w:hAnsi="Times New Roman" w:cs="Times New Roman"/>
          <w:lang w:val="sr-Latn-ME"/>
        </w:rPr>
        <w:t>.</w:t>
      </w:r>
      <w:r w:rsidR="000B64FE" w:rsidRPr="00925CF8">
        <w:rPr>
          <w:rFonts w:ascii="Times New Roman" w:hAnsi="Times New Roman" w:cs="Times New Roman"/>
          <w:lang w:val="sr-Latn-ME"/>
        </w:rPr>
        <w:t xml:space="preserve"> </w:t>
      </w:r>
      <w:r w:rsidR="000B64FE" w:rsidRPr="00925CF8">
        <w:rPr>
          <w:rFonts w:ascii="Times New Roman" w:hAnsi="Times New Roman" w:cs="Times New Roman"/>
        </w:rPr>
        <w:t>S</w:t>
      </w:r>
      <w:r w:rsidR="000B64FE" w:rsidRPr="00925CF8">
        <w:rPr>
          <w:rFonts w:ascii="Times New Roman" w:hAnsi="Times New Roman" w:cs="Times New Roman"/>
          <w:lang w:val="sr-Latn-ME"/>
        </w:rPr>
        <w:t xml:space="preserve"> </w:t>
      </w:r>
      <w:proofErr w:type="spellStart"/>
      <w:r w:rsidR="000B64FE" w:rsidRPr="00925CF8">
        <w:rPr>
          <w:rFonts w:ascii="Times New Roman" w:hAnsi="Times New Roman" w:cs="Times New Roman"/>
        </w:rPr>
        <w:t>druge</w:t>
      </w:r>
      <w:proofErr w:type="spellEnd"/>
      <w:r w:rsidR="000B64FE" w:rsidRPr="00925CF8">
        <w:rPr>
          <w:rFonts w:ascii="Times New Roman" w:hAnsi="Times New Roman" w:cs="Times New Roman"/>
          <w:lang w:val="sr-Latn-ME"/>
        </w:rPr>
        <w:t xml:space="preserve"> </w:t>
      </w:r>
      <w:proofErr w:type="spellStart"/>
      <w:r w:rsidR="000B64FE" w:rsidRPr="00925CF8">
        <w:rPr>
          <w:rFonts w:ascii="Times New Roman" w:hAnsi="Times New Roman" w:cs="Times New Roman"/>
        </w:rPr>
        <w:t>strane</w:t>
      </w:r>
      <w:proofErr w:type="spellEnd"/>
      <w:r w:rsidR="000B64FE" w:rsidRPr="00925CF8">
        <w:rPr>
          <w:rFonts w:ascii="Times New Roman" w:hAnsi="Times New Roman" w:cs="Times New Roman"/>
          <w:lang w:val="sr-Latn-ME"/>
        </w:rPr>
        <w:t xml:space="preserve">, </w:t>
      </w:r>
      <w:proofErr w:type="spellStart"/>
      <w:r w:rsidR="000B64FE" w:rsidRPr="00925CF8">
        <w:rPr>
          <w:rFonts w:ascii="Times New Roman" w:hAnsi="Times New Roman" w:cs="Times New Roman"/>
        </w:rPr>
        <w:t>j</w:t>
      </w:r>
      <w:r w:rsidRPr="00925CF8">
        <w:rPr>
          <w:rFonts w:ascii="Times New Roman" w:hAnsi="Times New Roman" w:cs="Times New Roman"/>
        </w:rPr>
        <w:t>edna</w:t>
      </w:r>
      <w:proofErr w:type="spellEnd"/>
      <w:r w:rsidRPr="00925CF8">
        <w:rPr>
          <w:rFonts w:ascii="Times New Roman" w:hAnsi="Times New Roman" w:cs="Times New Roman"/>
          <w:lang w:val="sr-Latn-ME"/>
        </w:rPr>
        <w:t xml:space="preserve"> </w:t>
      </w:r>
      <w:proofErr w:type="spellStart"/>
      <w:r w:rsidR="006D13AC" w:rsidRPr="00925CF8">
        <w:rPr>
          <w:rFonts w:ascii="Times New Roman" w:hAnsi="Times New Roman" w:cs="Times New Roman"/>
        </w:rPr>
        <w:t>organizacija</w:t>
      </w:r>
      <w:proofErr w:type="spellEnd"/>
      <w:r w:rsidR="006D13AC" w:rsidRPr="00925CF8">
        <w:rPr>
          <w:rFonts w:ascii="Times New Roman" w:hAnsi="Times New Roman" w:cs="Times New Roman"/>
          <w:lang w:val="sr-Latn-ME"/>
        </w:rPr>
        <w:t xml:space="preserve"> za širenje znanja ili istraživačka organizacija</w:t>
      </w:r>
      <w:r w:rsidRPr="00925CF8">
        <w:rPr>
          <w:rFonts w:ascii="Times New Roman" w:hAnsi="Times New Roman" w:cs="Times New Roman"/>
          <w:lang w:val="sr-Latn-ME"/>
        </w:rPr>
        <w:t xml:space="preserve"> </w:t>
      </w:r>
      <w:proofErr w:type="spellStart"/>
      <w:r w:rsidRPr="00925CF8">
        <w:rPr>
          <w:rFonts w:ascii="Times New Roman" w:hAnsi="Times New Roman" w:cs="Times New Roman"/>
        </w:rPr>
        <w:t>mo</w:t>
      </w:r>
      <w:proofErr w:type="spellEnd"/>
      <w:r w:rsidRPr="00925CF8">
        <w:rPr>
          <w:rFonts w:ascii="Times New Roman" w:hAnsi="Times New Roman" w:cs="Times New Roman"/>
          <w:lang w:val="sr-Latn-ME"/>
        </w:rPr>
        <w:t>ž</w:t>
      </w:r>
      <w:r w:rsidRPr="00925CF8">
        <w:rPr>
          <w:rFonts w:ascii="Times New Roman" w:hAnsi="Times New Roman" w:cs="Times New Roman"/>
        </w:rPr>
        <w:t>e</w:t>
      </w:r>
      <w:r w:rsidRPr="00925CF8">
        <w:rPr>
          <w:rFonts w:ascii="Times New Roman" w:hAnsi="Times New Roman" w:cs="Times New Roman"/>
          <w:lang w:val="sr-Latn-ME"/>
        </w:rPr>
        <w:t xml:space="preserve"> </w:t>
      </w:r>
      <w:r w:rsidRPr="00925CF8">
        <w:rPr>
          <w:rFonts w:ascii="Times New Roman" w:hAnsi="Times New Roman" w:cs="Times New Roman"/>
        </w:rPr>
        <w:t>u</w:t>
      </w:r>
      <w:r w:rsidRPr="00925CF8">
        <w:rPr>
          <w:rFonts w:ascii="Times New Roman" w:hAnsi="Times New Roman" w:cs="Times New Roman"/>
          <w:lang w:val="sr-Latn-ME"/>
        </w:rPr>
        <w:t>č</w:t>
      </w:r>
      <w:proofErr w:type="spellStart"/>
      <w:r w:rsidRPr="00925CF8">
        <w:rPr>
          <w:rFonts w:ascii="Times New Roman" w:hAnsi="Times New Roman" w:cs="Times New Roman"/>
        </w:rPr>
        <w:t>estvovati</w:t>
      </w:r>
      <w:proofErr w:type="spellEnd"/>
      <w:r w:rsidRPr="00925CF8">
        <w:rPr>
          <w:rFonts w:ascii="Times New Roman" w:hAnsi="Times New Roman" w:cs="Times New Roman"/>
          <w:lang w:val="sr-Latn-ME"/>
        </w:rPr>
        <w:t xml:space="preserve"> </w:t>
      </w:r>
      <w:proofErr w:type="spellStart"/>
      <w:r w:rsidRPr="00925CF8">
        <w:rPr>
          <w:rFonts w:ascii="Times New Roman" w:hAnsi="Times New Roman" w:cs="Times New Roman"/>
        </w:rPr>
        <w:t>na</w:t>
      </w:r>
      <w:proofErr w:type="spellEnd"/>
      <w:r w:rsidRPr="00925CF8">
        <w:rPr>
          <w:rFonts w:ascii="Times New Roman" w:hAnsi="Times New Roman" w:cs="Times New Roman"/>
          <w:lang w:val="sr-Latn-ME"/>
        </w:rPr>
        <w:t xml:space="preserve"> </w:t>
      </w:r>
      <w:r w:rsidRPr="00925CF8">
        <w:rPr>
          <w:rFonts w:ascii="Times New Roman" w:hAnsi="Times New Roman" w:cs="Times New Roman"/>
        </w:rPr>
        <w:t>vi</w:t>
      </w:r>
      <w:r w:rsidRPr="00925CF8">
        <w:rPr>
          <w:rFonts w:ascii="Times New Roman" w:hAnsi="Times New Roman" w:cs="Times New Roman"/>
          <w:lang w:val="sr-Latn-ME"/>
        </w:rPr>
        <w:t>š</w:t>
      </w:r>
      <w:r w:rsidRPr="00925CF8">
        <w:rPr>
          <w:rFonts w:ascii="Times New Roman" w:hAnsi="Times New Roman" w:cs="Times New Roman"/>
        </w:rPr>
        <w:t>e</w:t>
      </w:r>
      <w:r w:rsidRPr="00925CF8">
        <w:rPr>
          <w:rFonts w:ascii="Times New Roman" w:hAnsi="Times New Roman" w:cs="Times New Roman"/>
          <w:lang w:val="sr-Latn-ME"/>
        </w:rPr>
        <w:t xml:space="preserve"> </w:t>
      </w:r>
      <w:r w:rsidRPr="00925CF8">
        <w:rPr>
          <w:rFonts w:ascii="Times New Roman" w:hAnsi="Times New Roman" w:cs="Times New Roman"/>
        </w:rPr>
        <w:t>od</w:t>
      </w:r>
      <w:r w:rsidRPr="00925CF8">
        <w:rPr>
          <w:rFonts w:ascii="Times New Roman" w:hAnsi="Times New Roman" w:cs="Times New Roman"/>
          <w:lang w:val="sr-Latn-ME"/>
        </w:rPr>
        <w:t xml:space="preserve"> </w:t>
      </w:r>
      <w:proofErr w:type="spellStart"/>
      <w:r w:rsidRPr="00925CF8">
        <w:rPr>
          <w:rFonts w:ascii="Times New Roman" w:hAnsi="Times New Roman" w:cs="Times New Roman"/>
        </w:rPr>
        <w:t>jednog</w:t>
      </w:r>
      <w:proofErr w:type="spellEnd"/>
      <w:r w:rsidRPr="00925CF8">
        <w:rPr>
          <w:rFonts w:ascii="Times New Roman" w:hAnsi="Times New Roman" w:cs="Times New Roman"/>
          <w:lang w:val="sr-Latn-ME"/>
        </w:rPr>
        <w:t xml:space="preserve"> </w:t>
      </w:r>
      <w:proofErr w:type="spellStart"/>
      <w:r w:rsidRPr="00925CF8">
        <w:rPr>
          <w:rFonts w:ascii="Times New Roman" w:hAnsi="Times New Roman" w:cs="Times New Roman"/>
        </w:rPr>
        <w:t>projekta</w:t>
      </w:r>
      <w:proofErr w:type="spellEnd"/>
      <w:r w:rsidR="003A59FE" w:rsidRPr="00925CF8">
        <w:rPr>
          <w:rFonts w:ascii="Times New Roman" w:hAnsi="Times New Roman" w:cs="Times New Roman"/>
          <w:lang w:val="sr-Latn-ME"/>
        </w:rPr>
        <w:t xml:space="preserve"> </w:t>
      </w:r>
      <w:r w:rsidR="003A59FE" w:rsidRPr="00925CF8">
        <w:rPr>
          <w:rFonts w:ascii="Times New Roman" w:hAnsi="Times New Roman" w:cs="Times New Roman"/>
        </w:rPr>
        <w:t>u</w:t>
      </w:r>
      <w:r w:rsidR="003A59FE" w:rsidRPr="00925CF8">
        <w:rPr>
          <w:rFonts w:ascii="Times New Roman" w:hAnsi="Times New Roman" w:cs="Times New Roman"/>
          <w:lang w:val="sr-Latn-ME"/>
        </w:rPr>
        <w:t xml:space="preserve"> </w:t>
      </w:r>
      <w:proofErr w:type="spellStart"/>
      <w:r w:rsidR="003A59FE" w:rsidRPr="00925CF8">
        <w:rPr>
          <w:rFonts w:ascii="Times New Roman" w:hAnsi="Times New Roman" w:cs="Times New Roman"/>
        </w:rPr>
        <w:t>svojstvu</w:t>
      </w:r>
      <w:proofErr w:type="spellEnd"/>
      <w:r w:rsidR="003A59FE" w:rsidRPr="00925CF8">
        <w:rPr>
          <w:rFonts w:ascii="Times New Roman" w:hAnsi="Times New Roman" w:cs="Times New Roman"/>
          <w:lang w:val="sr-Latn-ME"/>
        </w:rPr>
        <w:t xml:space="preserve"> </w:t>
      </w:r>
      <w:proofErr w:type="spellStart"/>
      <w:r w:rsidR="003A59FE" w:rsidRPr="00925CF8">
        <w:rPr>
          <w:rFonts w:ascii="Times New Roman" w:hAnsi="Times New Roman" w:cs="Times New Roman"/>
        </w:rPr>
        <w:t>kopodnosioca</w:t>
      </w:r>
      <w:proofErr w:type="spellEnd"/>
      <w:r w:rsidR="003A59FE" w:rsidRPr="00925CF8">
        <w:rPr>
          <w:rFonts w:ascii="Times New Roman" w:hAnsi="Times New Roman" w:cs="Times New Roman"/>
          <w:lang w:val="sr-Latn-ME"/>
        </w:rPr>
        <w:t xml:space="preserve"> </w:t>
      </w:r>
      <w:proofErr w:type="spellStart"/>
      <w:r w:rsidR="003A59FE" w:rsidRPr="00925CF8">
        <w:rPr>
          <w:rFonts w:ascii="Times New Roman" w:hAnsi="Times New Roman" w:cs="Times New Roman"/>
        </w:rPr>
        <w:t>ili</w:t>
      </w:r>
      <w:proofErr w:type="spellEnd"/>
      <w:r w:rsidR="003A59FE" w:rsidRPr="00925CF8">
        <w:rPr>
          <w:rFonts w:ascii="Times New Roman" w:hAnsi="Times New Roman" w:cs="Times New Roman"/>
          <w:lang w:val="sr-Latn-ME"/>
        </w:rPr>
        <w:t xml:space="preserve"> </w:t>
      </w:r>
      <w:proofErr w:type="spellStart"/>
      <w:r w:rsidR="003A59FE" w:rsidRPr="00925CF8">
        <w:rPr>
          <w:rFonts w:ascii="Times New Roman" w:hAnsi="Times New Roman" w:cs="Times New Roman"/>
        </w:rPr>
        <w:t>partnera</w:t>
      </w:r>
      <w:proofErr w:type="spellEnd"/>
      <w:r w:rsidR="003A59FE" w:rsidRPr="00925CF8">
        <w:rPr>
          <w:rFonts w:ascii="Times New Roman" w:hAnsi="Times New Roman" w:cs="Times New Roman"/>
          <w:lang w:val="sr-Latn-ME"/>
        </w:rPr>
        <w:t>/č</w:t>
      </w:r>
      <w:proofErr w:type="spellStart"/>
      <w:r w:rsidR="003A59FE" w:rsidRPr="00925CF8">
        <w:rPr>
          <w:rFonts w:ascii="Times New Roman" w:hAnsi="Times New Roman" w:cs="Times New Roman"/>
        </w:rPr>
        <w:t>lana</w:t>
      </w:r>
      <w:proofErr w:type="spellEnd"/>
      <w:r w:rsidR="003A59FE" w:rsidRPr="00925CF8">
        <w:rPr>
          <w:rFonts w:ascii="Times New Roman" w:hAnsi="Times New Roman" w:cs="Times New Roman"/>
          <w:lang w:val="sr-Latn-ME"/>
        </w:rPr>
        <w:t xml:space="preserve"> </w:t>
      </w:r>
      <w:proofErr w:type="spellStart"/>
      <w:r w:rsidR="003A59FE" w:rsidRPr="00925CF8">
        <w:rPr>
          <w:rFonts w:ascii="Times New Roman" w:hAnsi="Times New Roman" w:cs="Times New Roman"/>
        </w:rPr>
        <w:t>konzorcijuma</w:t>
      </w:r>
      <w:proofErr w:type="spellEnd"/>
      <w:r w:rsidRPr="00925CF8">
        <w:rPr>
          <w:rFonts w:ascii="Times New Roman" w:hAnsi="Times New Roman" w:cs="Times New Roman"/>
          <w:lang w:val="sr-Latn-ME"/>
        </w:rPr>
        <w:t>.</w:t>
      </w:r>
    </w:p>
    <w:p w14:paraId="01F2CB96" w14:textId="06910634" w:rsidR="00F04F99" w:rsidRPr="00925CF8" w:rsidRDefault="001B2A30" w:rsidP="004B57DA">
      <w:pPr>
        <w:pStyle w:val="ListParagraph"/>
        <w:numPr>
          <w:ilvl w:val="0"/>
          <w:numId w:val="4"/>
        </w:numPr>
        <w:jc w:val="both"/>
        <w:rPr>
          <w:rStyle w:val="normaltextrun"/>
          <w:rFonts w:ascii="Times New Roman" w:hAnsi="Times New Roman" w:cs="Times New Roman"/>
          <w:b/>
          <w:bCs/>
          <w:lang w:val="sr-Latn-ME"/>
        </w:rPr>
      </w:pPr>
      <w:r w:rsidRPr="00925CF8">
        <w:rPr>
          <w:rFonts w:ascii="Times New Roman" w:hAnsi="Times New Roman" w:cs="Times New Roman"/>
          <w:b/>
          <w:bCs/>
          <w:lang w:val="it-IT"/>
        </w:rPr>
        <w:t>Mo</w:t>
      </w:r>
      <w:r w:rsidRPr="00925CF8">
        <w:rPr>
          <w:rFonts w:ascii="Times New Roman" w:hAnsi="Times New Roman" w:cs="Times New Roman"/>
          <w:b/>
          <w:bCs/>
          <w:lang w:val="sr-Latn-ME"/>
        </w:rPr>
        <w:t>ž</w:t>
      </w:r>
      <w:r w:rsidRPr="00925CF8">
        <w:rPr>
          <w:rFonts w:ascii="Times New Roman" w:hAnsi="Times New Roman" w:cs="Times New Roman"/>
          <w:b/>
          <w:bCs/>
          <w:lang w:val="it-IT"/>
        </w:rPr>
        <w:t>e</w:t>
      </w:r>
      <w:r w:rsidR="00F04F99" w:rsidRPr="00925CF8">
        <w:rPr>
          <w:rFonts w:ascii="Times New Roman" w:hAnsi="Times New Roman" w:cs="Times New Roman"/>
          <w:b/>
          <w:bCs/>
          <w:lang w:val="sr-Latn-ME"/>
        </w:rPr>
        <w:t xml:space="preserve"> </w:t>
      </w:r>
      <w:r w:rsidR="00F04F99" w:rsidRPr="00925CF8">
        <w:rPr>
          <w:rFonts w:ascii="Times New Roman" w:hAnsi="Times New Roman" w:cs="Times New Roman"/>
          <w:b/>
          <w:bCs/>
          <w:lang w:val="it-IT"/>
        </w:rPr>
        <w:t>li</w:t>
      </w:r>
      <w:r w:rsidR="00F04F99" w:rsidRPr="00925CF8">
        <w:rPr>
          <w:rFonts w:ascii="Times New Roman" w:hAnsi="Times New Roman" w:cs="Times New Roman"/>
          <w:b/>
          <w:bCs/>
          <w:lang w:val="sr-Latn-ME"/>
        </w:rPr>
        <w:t xml:space="preserve"> </w:t>
      </w:r>
      <w:r w:rsidR="00F04F99" w:rsidRPr="00925CF8">
        <w:rPr>
          <w:rFonts w:ascii="Times New Roman" w:hAnsi="Times New Roman" w:cs="Times New Roman"/>
          <w:b/>
          <w:bCs/>
          <w:lang w:val="it-IT"/>
        </w:rPr>
        <w:t>isto</w:t>
      </w:r>
      <w:r w:rsidR="00F04F99" w:rsidRPr="00925CF8">
        <w:rPr>
          <w:rFonts w:ascii="Times New Roman" w:hAnsi="Times New Roman" w:cs="Times New Roman"/>
          <w:b/>
          <w:bCs/>
          <w:lang w:val="sr-Latn-ME"/>
        </w:rPr>
        <w:t xml:space="preserve"> </w:t>
      </w:r>
      <w:r w:rsidR="00F04F99" w:rsidRPr="00925CF8">
        <w:rPr>
          <w:rFonts w:ascii="Times New Roman" w:hAnsi="Times New Roman" w:cs="Times New Roman"/>
          <w:b/>
          <w:bCs/>
          <w:lang w:val="it-IT"/>
        </w:rPr>
        <w:t>preduze</w:t>
      </w:r>
      <w:r w:rsidR="00F04F99" w:rsidRPr="00925CF8">
        <w:rPr>
          <w:rFonts w:ascii="Times New Roman" w:hAnsi="Times New Roman" w:cs="Times New Roman"/>
          <w:b/>
          <w:bCs/>
          <w:lang w:val="sr-Latn-ME"/>
        </w:rPr>
        <w:t>ć</w:t>
      </w:r>
      <w:r w:rsidR="00F04F99" w:rsidRPr="00925CF8">
        <w:rPr>
          <w:rFonts w:ascii="Times New Roman" w:hAnsi="Times New Roman" w:cs="Times New Roman"/>
          <w:b/>
          <w:bCs/>
          <w:lang w:val="it-IT"/>
        </w:rPr>
        <w:t>e</w:t>
      </w:r>
      <w:r w:rsidR="00F04F99" w:rsidRPr="00925CF8">
        <w:rPr>
          <w:rFonts w:ascii="Times New Roman" w:hAnsi="Times New Roman" w:cs="Times New Roman"/>
          <w:b/>
          <w:bCs/>
          <w:lang w:val="sr-Latn-ME"/>
        </w:rPr>
        <w:t xml:space="preserve"> </w:t>
      </w:r>
      <w:r w:rsidR="00F04F99" w:rsidRPr="00925CF8">
        <w:rPr>
          <w:rFonts w:ascii="Times New Roman" w:hAnsi="Times New Roman" w:cs="Times New Roman"/>
          <w:b/>
          <w:bCs/>
          <w:lang w:val="it-IT"/>
        </w:rPr>
        <w:t>biti</w:t>
      </w:r>
      <w:r w:rsidR="00F04F99" w:rsidRPr="00925CF8">
        <w:rPr>
          <w:rFonts w:ascii="Times New Roman" w:hAnsi="Times New Roman" w:cs="Times New Roman"/>
          <w:b/>
          <w:bCs/>
          <w:lang w:val="sr-Latn-ME"/>
        </w:rPr>
        <w:t xml:space="preserve"> </w:t>
      </w:r>
      <w:r w:rsidR="00F04F99" w:rsidRPr="00925CF8">
        <w:rPr>
          <w:rFonts w:ascii="Times New Roman" w:hAnsi="Times New Roman" w:cs="Times New Roman"/>
          <w:b/>
          <w:bCs/>
          <w:lang w:val="it-IT"/>
        </w:rPr>
        <w:t>korisnik</w:t>
      </w:r>
      <w:r w:rsidR="00F04F99" w:rsidRPr="00925CF8">
        <w:rPr>
          <w:rFonts w:ascii="Times New Roman" w:hAnsi="Times New Roman" w:cs="Times New Roman"/>
          <w:b/>
          <w:bCs/>
          <w:lang w:val="sr-Latn-ME"/>
        </w:rPr>
        <w:t xml:space="preserve"> </w:t>
      </w:r>
      <w:r w:rsidRPr="00925CF8">
        <w:rPr>
          <w:rFonts w:ascii="Times New Roman" w:hAnsi="Times New Roman" w:cs="Times New Roman"/>
          <w:b/>
          <w:bCs/>
          <w:lang w:val="it-IT"/>
        </w:rPr>
        <w:t>finansijske</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podr</w:t>
      </w:r>
      <w:r w:rsidRPr="00925CF8">
        <w:rPr>
          <w:rFonts w:ascii="Times New Roman" w:hAnsi="Times New Roman" w:cs="Times New Roman"/>
          <w:b/>
          <w:bCs/>
          <w:lang w:val="sr-Latn-ME"/>
        </w:rPr>
        <w:t>š</w:t>
      </w:r>
      <w:r w:rsidRPr="00925CF8">
        <w:rPr>
          <w:rFonts w:ascii="Times New Roman" w:hAnsi="Times New Roman" w:cs="Times New Roman"/>
          <w:b/>
          <w:bCs/>
          <w:lang w:val="it-IT"/>
        </w:rPr>
        <w:t>ke</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Fonda</w:t>
      </w:r>
      <w:r w:rsidR="008522E5" w:rsidRPr="00925CF8">
        <w:rPr>
          <w:rFonts w:ascii="Times New Roman" w:hAnsi="Times New Roman" w:cs="Times New Roman"/>
          <w:b/>
          <w:bCs/>
          <w:lang w:val="sr-Latn-ME"/>
        </w:rPr>
        <w:t xml:space="preserve"> </w:t>
      </w:r>
      <w:r w:rsidR="008522E5" w:rsidRPr="00925CF8">
        <w:rPr>
          <w:rFonts w:ascii="Times New Roman" w:hAnsi="Times New Roman" w:cs="Times New Roman"/>
          <w:b/>
          <w:bCs/>
          <w:lang w:val="it-IT"/>
        </w:rPr>
        <w:t>za</w:t>
      </w:r>
      <w:r w:rsidR="008522E5" w:rsidRPr="00925CF8">
        <w:rPr>
          <w:rFonts w:ascii="Times New Roman" w:hAnsi="Times New Roman" w:cs="Times New Roman"/>
          <w:b/>
          <w:bCs/>
          <w:lang w:val="sr-Latn-ME"/>
        </w:rPr>
        <w:t xml:space="preserve"> </w:t>
      </w:r>
      <w:r w:rsidR="008522E5" w:rsidRPr="00925CF8">
        <w:rPr>
          <w:rFonts w:ascii="Times New Roman" w:hAnsi="Times New Roman" w:cs="Times New Roman"/>
          <w:b/>
          <w:bCs/>
          <w:lang w:val="it-IT"/>
        </w:rPr>
        <w:t>inovacije</w:t>
      </w:r>
      <w:r w:rsidRPr="00925CF8">
        <w:rPr>
          <w:rFonts w:ascii="Times New Roman" w:hAnsi="Times New Roman" w:cs="Times New Roman"/>
          <w:b/>
          <w:bCs/>
          <w:lang w:val="sr-Latn-ME"/>
        </w:rPr>
        <w:t xml:space="preserve"> </w:t>
      </w:r>
      <w:r w:rsidR="006D13AC" w:rsidRPr="00925CF8">
        <w:rPr>
          <w:rFonts w:ascii="Times New Roman" w:hAnsi="Times New Roman" w:cs="Times New Roman"/>
          <w:b/>
          <w:bCs/>
          <w:lang w:val="it-IT"/>
        </w:rPr>
        <w:t>za</w:t>
      </w:r>
      <w:r w:rsidR="006D13AC" w:rsidRPr="00925CF8">
        <w:rPr>
          <w:rFonts w:ascii="Times New Roman" w:hAnsi="Times New Roman" w:cs="Times New Roman"/>
          <w:b/>
          <w:bCs/>
          <w:lang w:val="sr-Latn-ME"/>
        </w:rPr>
        <w:t xml:space="preserve"> </w:t>
      </w:r>
      <w:r w:rsidR="006D13AC" w:rsidRPr="00925CF8">
        <w:rPr>
          <w:rFonts w:ascii="Times New Roman" w:hAnsi="Times New Roman" w:cs="Times New Roman"/>
          <w:b/>
          <w:bCs/>
          <w:lang w:val="it-IT"/>
        </w:rPr>
        <w:t>druge</w:t>
      </w:r>
      <w:r w:rsidR="006D13AC" w:rsidRPr="00925CF8">
        <w:rPr>
          <w:rFonts w:ascii="Times New Roman" w:hAnsi="Times New Roman" w:cs="Times New Roman"/>
          <w:b/>
          <w:bCs/>
          <w:lang w:val="sr-Latn-ME"/>
        </w:rPr>
        <w:t xml:space="preserve"> Programe podrške, kao </w:t>
      </w:r>
      <w:r w:rsidRPr="00925CF8">
        <w:rPr>
          <w:rFonts w:ascii="Times New Roman" w:hAnsi="Times New Roman" w:cs="Times New Roman"/>
          <w:b/>
          <w:bCs/>
          <w:lang w:val="it-IT"/>
        </w:rPr>
        <w:t>i</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za</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Program</w:t>
      </w:r>
      <w:r w:rsidRPr="00925CF8">
        <w:rPr>
          <w:rFonts w:ascii="Times New Roman" w:hAnsi="Times New Roman" w:cs="Times New Roman"/>
          <w:b/>
          <w:bCs/>
          <w:lang w:val="sr-Latn-ME"/>
        </w:rPr>
        <w:t xml:space="preserve"> </w:t>
      </w:r>
      <w:r w:rsidRPr="00925CF8">
        <w:rPr>
          <w:rStyle w:val="normaltextrun"/>
          <w:rFonts w:ascii="Times New Roman" w:hAnsi="Times New Roman" w:cs="Times New Roman"/>
          <w:b/>
          <w:bCs/>
          <w:color w:val="000000"/>
          <w:shd w:val="clear" w:color="auto" w:fill="FFFFFF"/>
          <w:lang w:val="sr-Latn-ME"/>
        </w:rPr>
        <w:t xml:space="preserve">kolaborativnih grantova za inovacije? </w:t>
      </w:r>
    </w:p>
    <w:p w14:paraId="13373709" w14:textId="3725BAE4" w:rsidR="001B2A30" w:rsidRPr="00925CF8" w:rsidRDefault="001B2A30" w:rsidP="004B57DA">
      <w:pPr>
        <w:jc w:val="both"/>
        <w:rPr>
          <w:rStyle w:val="eop"/>
          <w:rFonts w:ascii="Times New Roman" w:hAnsi="Times New Roman" w:cs="Times New Roman"/>
          <w:color w:val="000000"/>
          <w:u w:val="single"/>
          <w:shd w:val="clear" w:color="auto" w:fill="FFFFFF"/>
          <w:lang w:val="sr-Latn-ME"/>
        </w:rPr>
      </w:pPr>
      <w:r w:rsidRPr="00925CF8">
        <w:rPr>
          <w:rFonts w:ascii="Times New Roman" w:hAnsi="Times New Roman" w:cs="Times New Roman"/>
          <w:lang w:val="it-IT"/>
        </w:rPr>
        <w:t>Da</w:t>
      </w:r>
      <w:r w:rsidRPr="00925CF8">
        <w:rPr>
          <w:rFonts w:ascii="Times New Roman" w:hAnsi="Times New Roman" w:cs="Times New Roman"/>
          <w:lang w:val="sr-Latn-ME"/>
        </w:rPr>
        <w:t xml:space="preserve">, </w:t>
      </w:r>
      <w:r w:rsidR="00C7516D" w:rsidRPr="00925CF8">
        <w:rPr>
          <w:rFonts w:ascii="Times New Roman" w:hAnsi="Times New Roman" w:cs="Times New Roman"/>
          <w:lang w:val="it-IT"/>
        </w:rPr>
        <w:t>jedan</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podnosilac</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prijave</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mo</w:t>
      </w:r>
      <w:r w:rsidR="00C7516D" w:rsidRPr="00925CF8">
        <w:rPr>
          <w:rFonts w:ascii="Times New Roman" w:hAnsi="Times New Roman" w:cs="Times New Roman"/>
          <w:lang w:val="sr-Latn-ME"/>
        </w:rPr>
        <w:t>ž</w:t>
      </w:r>
      <w:r w:rsidR="00C7516D" w:rsidRPr="00925CF8">
        <w:rPr>
          <w:rFonts w:ascii="Times New Roman" w:hAnsi="Times New Roman" w:cs="Times New Roman"/>
          <w:lang w:val="it-IT"/>
        </w:rPr>
        <w:t>e</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biti</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korisnik</w:t>
      </w:r>
      <w:r w:rsidR="00C7516D" w:rsidRPr="00925CF8">
        <w:rPr>
          <w:rFonts w:ascii="Times New Roman" w:hAnsi="Times New Roman" w:cs="Times New Roman"/>
          <w:lang w:val="sr-Latn-ME"/>
        </w:rPr>
        <w:t xml:space="preserve"> </w:t>
      </w:r>
      <w:r w:rsidR="006D13AC" w:rsidRPr="00925CF8">
        <w:rPr>
          <w:rFonts w:ascii="Times New Roman" w:hAnsi="Times New Roman" w:cs="Times New Roman"/>
          <w:lang w:val="it-IT"/>
        </w:rPr>
        <w:t>u</w:t>
      </w:r>
      <w:r w:rsidR="006D13AC" w:rsidRPr="00925CF8">
        <w:rPr>
          <w:rFonts w:ascii="Times New Roman" w:hAnsi="Times New Roman" w:cs="Times New Roman"/>
          <w:lang w:val="sr-Latn-ME"/>
        </w:rPr>
        <w:t xml:space="preserve"> okviru više Programa podrške </w:t>
      </w:r>
      <w:r w:rsidR="00C7516D" w:rsidRPr="00925CF8">
        <w:rPr>
          <w:rFonts w:ascii="Times New Roman" w:hAnsi="Times New Roman" w:cs="Times New Roman"/>
          <w:lang w:val="it-IT"/>
        </w:rPr>
        <w:t>Fonda</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ukoliko</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zadovoljava</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propisane</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kriterijume</w:t>
      </w:r>
      <w:r w:rsidR="00C7516D" w:rsidRPr="00925CF8">
        <w:rPr>
          <w:rFonts w:ascii="Times New Roman" w:hAnsi="Times New Roman" w:cs="Times New Roman"/>
          <w:lang w:val="sr-Latn-ME"/>
        </w:rPr>
        <w:t xml:space="preserve"> </w:t>
      </w:r>
      <w:r w:rsidR="00C7516D" w:rsidRPr="00925CF8">
        <w:rPr>
          <w:rFonts w:ascii="Times New Roman" w:hAnsi="Times New Roman" w:cs="Times New Roman"/>
          <w:lang w:val="it-IT"/>
        </w:rPr>
        <w:t>odobrenja</w:t>
      </w:r>
      <w:r w:rsidR="00C7516D" w:rsidRPr="00925CF8">
        <w:rPr>
          <w:rFonts w:ascii="Times New Roman" w:hAnsi="Times New Roman" w:cs="Times New Roman"/>
          <w:lang w:val="sr-Latn-ME"/>
        </w:rPr>
        <w:t>.</w:t>
      </w:r>
      <w:r w:rsidRPr="00925CF8">
        <w:rPr>
          <w:rFonts w:ascii="Times New Roman" w:hAnsi="Times New Roman" w:cs="Times New Roman"/>
          <w:lang w:val="sr-Latn-ME"/>
        </w:rPr>
        <w:t xml:space="preserve"> </w:t>
      </w:r>
      <w:r w:rsidRPr="00925CF8">
        <w:rPr>
          <w:rStyle w:val="normaltextrun"/>
          <w:rFonts w:ascii="Times New Roman" w:hAnsi="Times New Roman" w:cs="Times New Roman"/>
          <w:color w:val="000000"/>
          <w:shd w:val="clear" w:color="auto" w:fill="FFFFFF"/>
          <w:lang w:val="sr-Latn-RS"/>
        </w:rPr>
        <w:t>Podrška pružena MMSP kroz inovacione projekte biće realizovana kroz de minimis pravilo o dod</w:t>
      </w:r>
      <w:r w:rsidR="00C7516D" w:rsidRPr="00925CF8">
        <w:rPr>
          <w:rStyle w:val="normaltextrun"/>
          <w:rFonts w:ascii="Times New Roman" w:hAnsi="Times New Roman" w:cs="Times New Roman"/>
          <w:color w:val="000000"/>
          <w:shd w:val="clear" w:color="auto" w:fill="FFFFFF"/>
          <w:lang w:val="sr-Latn-RS"/>
        </w:rPr>
        <w:t>j</w:t>
      </w:r>
      <w:r w:rsidRPr="00925CF8">
        <w:rPr>
          <w:rStyle w:val="normaltextrun"/>
          <w:rFonts w:ascii="Times New Roman" w:hAnsi="Times New Roman" w:cs="Times New Roman"/>
          <w:color w:val="000000"/>
          <w:shd w:val="clear" w:color="auto" w:fill="FFFFFF"/>
          <w:lang w:val="sr-Latn-RS"/>
        </w:rPr>
        <w:t xml:space="preserve">eli državne pomoći (državna pomoć male vrijednosti), </w:t>
      </w:r>
      <w:r w:rsidR="00C7516D" w:rsidRPr="00925CF8">
        <w:rPr>
          <w:rStyle w:val="normaltextrun"/>
          <w:rFonts w:ascii="Times New Roman" w:hAnsi="Times New Roman" w:cs="Times New Roman"/>
          <w:color w:val="000000"/>
          <w:shd w:val="clear" w:color="auto" w:fill="FFFFFF"/>
          <w:lang w:val="sr-Latn-RS"/>
        </w:rPr>
        <w:t>što podrazumijeva da u</w:t>
      </w:r>
      <w:r w:rsidRPr="00925CF8">
        <w:rPr>
          <w:rStyle w:val="normaltextrun"/>
          <w:rFonts w:ascii="Times New Roman" w:hAnsi="Times New Roman" w:cs="Times New Roman"/>
          <w:color w:val="000000"/>
          <w:shd w:val="clear" w:color="auto" w:fill="FFFFFF"/>
          <w:lang w:val="sr-Latn-RS"/>
        </w:rPr>
        <w:t>kupan iznos de minimis pomoći koji se dod</w:t>
      </w:r>
      <w:r w:rsidR="00C7516D" w:rsidRPr="00925CF8">
        <w:rPr>
          <w:rStyle w:val="normaltextrun"/>
          <w:rFonts w:ascii="Times New Roman" w:hAnsi="Times New Roman" w:cs="Times New Roman"/>
          <w:color w:val="000000"/>
          <w:shd w:val="clear" w:color="auto" w:fill="FFFFFF"/>
          <w:lang w:val="sr-Latn-RS"/>
        </w:rPr>
        <w:t>j</w:t>
      </w:r>
      <w:r w:rsidRPr="00925CF8">
        <w:rPr>
          <w:rStyle w:val="normaltextrun"/>
          <w:rFonts w:ascii="Times New Roman" w:hAnsi="Times New Roman" w:cs="Times New Roman"/>
          <w:color w:val="000000"/>
          <w:shd w:val="clear" w:color="auto" w:fill="FFFFFF"/>
          <w:lang w:val="sr-Latn-RS"/>
        </w:rPr>
        <w:t>eljuje jednom korisniku sredstava</w:t>
      </w:r>
      <w:r w:rsidRPr="00925CF8">
        <w:rPr>
          <w:rStyle w:val="normaltextrun"/>
          <w:rFonts w:ascii="Times New Roman" w:hAnsi="Times New Roman" w:cs="Times New Roman"/>
          <w:b/>
          <w:bCs/>
          <w:color w:val="000000"/>
          <w:shd w:val="clear" w:color="auto" w:fill="FFFFFF"/>
          <w:lang w:val="sr-Latn-RS"/>
        </w:rPr>
        <w:t xml:space="preserve"> </w:t>
      </w:r>
      <w:r w:rsidRPr="00925CF8">
        <w:rPr>
          <w:rStyle w:val="normaltextrun"/>
          <w:rFonts w:ascii="Times New Roman" w:hAnsi="Times New Roman" w:cs="Times New Roman"/>
          <w:color w:val="000000"/>
          <w:u w:val="single"/>
          <w:shd w:val="clear" w:color="auto" w:fill="FFFFFF"/>
          <w:lang w:val="sr-Latn-RS"/>
        </w:rPr>
        <w:t xml:space="preserve">ne smije kumulativno preći iznos od </w:t>
      </w:r>
      <w:r w:rsidR="006D13AC" w:rsidRPr="00925CF8">
        <w:rPr>
          <w:rStyle w:val="normaltextrun"/>
          <w:rFonts w:ascii="Times New Roman" w:hAnsi="Times New Roman" w:cs="Times New Roman"/>
          <w:color w:val="000000"/>
          <w:u w:val="single"/>
          <w:shd w:val="clear" w:color="auto" w:fill="FFFFFF"/>
          <w:lang w:val="sr-Latn-RS"/>
        </w:rPr>
        <w:t>3</w:t>
      </w:r>
      <w:r w:rsidRPr="00925CF8">
        <w:rPr>
          <w:rStyle w:val="normaltextrun"/>
          <w:rFonts w:ascii="Times New Roman" w:hAnsi="Times New Roman" w:cs="Times New Roman"/>
          <w:color w:val="000000"/>
          <w:u w:val="single"/>
          <w:shd w:val="clear" w:color="auto" w:fill="FFFFFF"/>
          <w:lang w:val="sr-Latn-RS"/>
        </w:rPr>
        <w:t>00,000 EUR tokom</w:t>
      </w:r>
      <w:r w:rsidR="006D13AC" w:rsidRPr="00925CF8">
        <w:rPr>
          <w:rStyle w:val="normaltextrun"/>
          <w:rFonts w:ascii="Times New Roman" w:hAnsi="Times New Roman" w:cs="Times New Roman"/>
          <w:color w:val="000000"/>
          <w:u w:val="single"/>
          <w:shd w:val="clear" w:color="auto" w:fill="FFFFFF"/>
          <w:lang w:val="sr-Latn-RS"/>
        </w:rPr>
        <w:t xml:space="preserve"> </w:t>
      </w:r>
      <w:r w:rsidRPr="00925CF8">
        <w:rPr>
          <w:rStyle w:val="normaltextrun"/>
          <w:rFonts w:ascii="Times New Roman" w:hAnsi="Times New Roman" w:cs="Times New Roman"/>
          <w:color w:val="000000"/>
          <w:u w:val="single"/>
          <w:shd w:val="clear" w:color="auto" w:fill="FFFFFF"/>
          <w:lang w:val="sr-Latn-RS"/>
        </w:rPr>
        <w:t>tri uzastopne fiskalne godine.</w:t>
      </w:r>
      <w:r w:rsidRPr="00925CF8">
        <w:rPr>
          <w:rStyle w:val="eop"/>
          <w:rFonts w:ascii="Times New Roman" w:hAnsi="Times New Roman" w:cs="Times New Roman"/>
          <w:color w:val="000000"/>
          <w:u w:val="single"/>
          <w:shd w:val="clear" w:color="auto" w:fill="FFFFFF"/>
          <w:lang w:val="it-IT"/>
        </w:rPr>
        <w:t> </w:t>
      </w:r>
      <w:r w:rsidRPr="00925CF8">
        <w:rPr>
          <w:rStyle w:val="eop"/>
          <w:rFonts w:ascii="Times New Roman" w:hAnsi="Times New Roman" w:cs="Times New Roman"/>
          <w:color w:val="000000"/>
          <w:u w:val="single"/>
          <w:shd w:val="clear" w:color="auto" w:fill="FFFFFF"/>
          <w:lang w:val="sr-Latn-ME"/>
        </w:rPr>
        <w:t xml:space="preserve"> </w:t>
      </w:r>
    </w:p>
    <w:p w14:paraId="70B242DB" w14:textId="77777777" w:rsidR="0019169D" w:rsidRPr="00925CF8" w:rsidRDefault="0019169D" w:rsidP="004B57DA">
      <w:pPr>
        <w:jc w:val="both"/>
        <w:rPr>
          <w:rFonts w:ascii="Times New Roman" w:hAnsi="Times New Roman" w:cs="Times New Roman"/>
          <w:lang w:val="sr-Latn-ME"/>
        </w:rPr>
      </w:pPr>
    </w:p>
    <w:p w14:paraId="01BBC22D" w14:textId="4EFA6513" w:rsidR="0019169D" w:rsidRPr="00925CF8" w:rsidRDefault="0019169D" w:rsidP="004B57DA">
      <w:pPr>
        <w:pStyle w:val="ListParagraph"/>
        <w:numPr>
          <w:ilvl w:val="0"/>
          <w:numId w:val="4"/>
        </w:numPr>
        <w:spacing w:after="0" w:line="240" w:lineRule="auto"/>
        <w:jc w:val="both"/>
        <w:rPr>
          <w:rFonts w:ascii="Times New Roman" w:hAnsi="Times New Roman" w:cs="Times New Roman"/>
          <w:b/>
          <w:bCs/>
          <w:lang w:val="it-IT"/>
        </w:rPr>
      </w:pPr>
      <w:r w:rsidRPr="00925CF8">
        <w:rPr>
          <w:rFonts w:ascii="Times New Roman" w:hAnsi="Times New Roman" w:cs="Times New Roman"/>
          <w:b/>
          <w:bCs/>
          <w:lang w:val="it-IT"/>
        </w:rPr>
        <w:t>Na</w:t>
      </w:r>
      <w:r w:rsidRPr="00925CF8">
        <w:rPr>
          <w:rFonts w:ascii="Times New Roman" w:hAnsi="Times New Roman" w:cs="Times New Roman"/>
          <w:b/>
          <w:bCs/>
          <w:lang w:val="sr-Latn-ME"/>
        </w:rPr>
        <w:t xml:space="preserve">š </w:t>
      </w:r>
      <w:r w:rsidRPr="00925CF8">
        <w:rPr>
          <w:rFonts w:ascii="Times New Roman" w:hAnsi="Times New Roman" w:cs="Times New Roman"/>
          <w:b/>
          <w:bCs/>
          <w:lang w:val="it-IT"/>
        </w:rPr>
        <w:t>partner</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se</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prijavio</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na</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konkurs</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koji</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je</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objavilo</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Ministarstvo</w:t>
      </w:r>
      <w:r w:rsidRPr="00925CF8">
        <w:rPr>
          <w:rFonts w:ascii="Times New Roman" w:hAnsi="Times New Roman" w:cs="Times New Roman"/>
          <w:b/>
          <w:bCs/>
          <w:lang w:val="sr-Latn-ME"/>
        </w:rPr>
        <w:t xml:space="preserve"> </w:t>
      </w:r>
      <w:r w:rsidR="006D13AC" w:rsidRPr="00925CF8">
        <w:rPr>
          <w:rFonts w:ascii="Times New Roman" w:hAnsi="Times New Roman" w:cs="Times New Roman"/>
          <w:b/>
          <w:bCs/>
          <w:lang w:val="it-IT"/>
        </w:rPr>
        <w:t>prosvjete, nauke i inovacija</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Da li se podnosilac prijave može prijaviti za sredstva i kod drugih davalaca državne pomoći za iste opravdane troškove?</w:t>
      </w:r>
      <w:r w:rsidR="00E35B5F" w:rsidRPr="00925CF8">
        <w:rPr>
          <w:rFonts w:ascii="Times New Roman" w:hAnsi="Times New Roman" w:cs="Times New Roman"/>
          <w:b/>
          <w:bCs/>
          <w:lang w:val="it-IT"/>
        </w:rPr>
        <w:t xml:space="preserve"> Da li ovo može da bude problematič</w:t>
      </w:r>
      <w:r w:rsidR="00F34315" w:rsidRPr="00925CF8">
        <w:rPr>
          <w:rFonts w:ascii="Times New Roman" w:hAnsi="Times New Roman" w:cs="Times New Roman"/>
          <w:b/>
          <w:bCs/>
          <w:lang w:val="it-IT"/>
        </w:rPr>
        <w:t>no</w:t>
      </w:r>
      <w:r w:rsidR="00E35B5F" w:rsidRPr="00925CF8">
        <w:rPr>
          <w:rFonts w:ascii="Times New Roman" w:hAnsi="Times New Roman" w:cs="Times New Roman"/>
          <w:b/>
          <w:bCs/>
          <w:lang w:val="it-IT"/>
        </w:rPr>
        <w:t xml:space="preserve">? </w:t>
      </w:r>
    </w:p>
    <w:p w14:paraId="1B14DA25" w14:textId="77777777" w:rsidR="0019169D" w:rsidRPr="00925CF8" w:rsidRDefault="0019169D" w:rsidP="004B57DA">
      <w:pPr>
        <w:pStyle w:val="ListParagraph"/>
        <w:spacing w:after="0" w:line="240" w:lineRule="auto"/>
        <w:jc w:val="both"/>
        <w:rPr>
          <w:rFonts w:ascii="Times New Roman" w:hAnsi="Times New Roman" w:cs="Times New Roman"/>
          <w:b/>
          <w:bCs/>
          <w:lang w:val="it-IT"/>
        </w:rPr>
      </w:pPr>
    </w:p>
    <w:p w14:paraId="3E711E69" w14:textId="7E453404" w:rsidR="00675E4D" w:rsidRPr="00925CF8" w:rsidRDefault="0019169D" w:rsidP="004B57DA">
      <w:pPr>
        <w:jc w:val="both"/>
        <w:rPr>
          <w:rFonts w:ascii="Times New Roman" w:hAnsi="Times New Roman" w:cs="Times New Roman"/>
          <w:lang w:val="it-IT"/>
        </w:rPr>
      </w:pPr>
      <w:r w:rsidRPr="00925CF8">
        <w:rPr>
          <w:rFonts w:ascii="Times New Roman" w:hAnsi="Times New Roman" w:cs="Times New Roman"/>
          <w:lang w:val="it-IT"/>
        </w:rPr>
        <w:t xml:space="preserve">Jedan od uslova za učešće na Javnom pozivu jeste da podnosilac ne koristi finansijsku pomoć iz drugih javnih, nacionalnih i međunarodnih izvora finansiranja, ili donatorskih programa za </w:t>
      </w:r>
      <w:r w:rsidRPr="00925CF8">
        <w:rPr>
          <w:rFonts w:ascii="Times New Roman" w:hAnsi="Times New Roman" w:cs="Times New Roman"/>
          <w:u w:val="single"/>
          <w:lang w:val="it-IT"/>
        </w:rPr>
        <w:t>iste aktivnosti obuhvaćene projektnom prijavom.</w:t>
      </w:r>
      <w:r w:rsidRPr="00925CF8">
        <w:rPr>
          <w:rFonts w:ascii="Times New Roman" w:hAnsi="Times New Roman" w:cs="Times New Roman"/>
          <w:lang w:val="it-IT"/>
        </w:rPr>
        <w:t xml:space="preserve"> Ukoliko je, pak, </w:t>
      </w:r>
      <w:r w:rsidR="00F77C88" w:rsidRPr="00925CF8">
        <w:rPr>
          <w:rFonts w:ascii="Times New Roman" w:hAnsi="Times New Roman" w:cs="Times New Roman"/>
          <w:lang w:val="it-IT"/>
        </w:rPr>
        <w:t>P</w:t>
      </w:r>
      <w:r w:rsidRPr="00925CF8">
        <w:rPr>
          <w:rFonts w:ascii="Times New Roman" w:hAnsi="Times New Roman" w:cs="Times New Roman"/>
          <w:lang w:val="it-IT"/>
        </w:rPr>
        <w:t xml:space="preserve">odnosilac prijave ili </w:t>
      </w:r>
      <w:r w:rsidR="00F77C88" w:rsidRPr="00925CF8">
        <w:rPr>
          <w:rFonts w:ascii="Times New Roman" w:hAnsi="Times New Roman" w:cs="Times New Roman"/>
          <w:lang w:val="it-IT"/>
        </w:rPr>
        <w:t>K</w:t>
      </w:r>
      <w:r w:rsidRPr="00925CF8">
        <w:rPr>
          <w:rFonts w:ascii="Times New Roman" w:hAnsi="Times New Roman" w:cs="Times New Roman"/>
          <w:lang w:val="it-IT"/>
        </w:rPr>
        <w:t xml:space="preserve">opodnosilac konkurisao za sredstva od drugih davalaca državne pomoći za potrebe drugog projekta, potrebno je da dostavi izjavu u kojoj se navodi iznos i status ove podrške. </w:t>
      </w:r>
      <w:r w:rsidRPr="00925CF8">
        <w:rPr>
          <w:rStyle w:val="normaltextrun"/>
          <w:rFonts w:ascii="Times New Roman" w:hAnsi="Times New Roman" w:cs="Times New Roman"/>
          <w:color w:val="000000"/>
          <w:shd w:val="clear" w:color="auto" w:fill="FFFFFF"/>
          <w:lang w:val="sr-Latn-RS"/>
        </w:rPr>
        <w:t xml:space="preserve">Treba uvijek imati na umu </w:t>
      </w:r>
      <w:r w:rsidR="008522E5" w:rsidRPr="00925CF8">
        <w:rPr>
          <w:rStyle w:val="normaltextrun"/>
          <w:rFonts w:ascii="Times New Roman" w:hAnsi="Times New Roman" w:cs="Times New Roman"/>
          <w:color w:val="000000"/>
          <w:shd w:val="clear" w:color="auto" w:fill="FFFFFF"/>
          <w:lang w:val="sr-Latn-RS"/>
        </w:rPr>
        <w:t xml:space="preserve">gorenavedeno </w:t>
      </w:r>
      <w:r w:rsidRPr="00925CF8">
        <w:rPr>
          <w:rStyle w:val="normaltextrun"/>
          <w:rFonts w:ascii="Times New Roman" w:hAnsi="Times New Roman" w:cs="Times New Roman"/>
          <w:color w:val="000000"/>
          <w:shd w:val="clear" w:color="auto" w:fill="FFFFFF"/>
          <w:lang w:val="sr-Latn-RS"/>
        </w:rPr>
        <w:t>de minimis pravilo državne pomoći, po kojem ukupan iznos de minimis pomoći koji se dodjeljuje jednom korisniku sredstava</w:t>
      </w:r>
      <w:r w:rsidRPr="00925CF8">
        <w:rPr>
          <w:rStyle w:val="normaltextrun"/>
          <w:rFonts w:ascii="Times New Roman" w:hAnsi="Times New Roman" w:cs="Times New Roman"/>
          <w:b/>
          <w:bCs/>
          <w:color w:val="000000"/>
          <w:shd w:val="clear" w:color="auto" w:fill="FFFFFF"/>
          <w:lang w:val="sr-Latn-RS"/>
        </w:rPr>
        <w:t xml:space="preserve"> </w:t>
      </w:r>
      <w:r w:rsidRPr="00925CF8">
        <w:rPr>
          <w:rStyle w:val="normaltextrun"/>
          <w:rFonts w:ascii="Times New Roman" w:hAnsi="Times New Roman" w:cs="Times New Roman"/>
          <w:color w:val="000000"/>
          <w:shd w:val="clear" w:color="auto" w:fill="FFFFFF"/>
          <w:lang w:val="sr-Latn-RS"/>
        </w:rPr>
        <w:t xml:space="preserve">ne smije kumulativno preći iznos od </w:t>
      </w:r>
      <w:r w:rsidR="006D13AC" w:rsidRPr="00925CF8">
        <w:rPr>
          <w:rStyle w:val="normaltextrun"/>
          <w:rFonts w:ascii="Times New Roman" w:hAnsi="Times New Roman" w:cs="Times New Roman"/>
          <w:color w:val="000000"/>
          <w:shd w:val="clear" w:color="auto" w:fill="FFFFFF"/>
          <w:lang w:val="sr-Latn-RS"/>
        </w:rPr>
        <w:t>3</w:t>
      </w:r>
      <w:r w:rsidRPr="00925CF8">
        <w:rPr>
          <w:rStyle w:val="normaltextrun"/>
          <w:rFonts w:ascii="Times New Roman" w:hAnsi="Times New Roman" w:cs="Times New Roman"/>
          <w:color w:val="000000"/>
          <w:shd w:val="clear" w:color="auto" w:fill="FFFFFF"/>
          <w:lang w:val="sr-Latn-RS"/>
        </w:rPr>
        <w:t>00,000 EUR tokom bilo koje tri uzastopne fiskalne godine.</w:t>
      </w:r>
      <w:r w:rsidRPr="00925CF8">
        <w:rPr>
          <w:rStyle w:val="eop"/>
          <w:rFonts w:ascii="Times New Roman" w:hAnsi="Times New Roman" w:cs="Times New Roman"/>
          <w:color w:val="000000"/>
          <w:shd w:val="clear" w:color="auto" w:fill="FFFFFF"/>
          <w:lang w:val="it-IT"/>
        </w:rPr>
        <w:t xml:space="preserve">  </w:t>
      </w:r>
    </w:p>
    <w:p w14:paraId="1CE8D865" w14:textId="3FFB4F05" w:rsidR="00675E4D" w:rsidRPr="00925CF8" w:rsidRDefault="00B27472"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t xml:space="preserve">Pošto se sredstva za finansiranje </w:t>
      </w:r>
      <w:r w:rsidR="00412BF6" w:rsidRPr="00925CF8">
        <w:rPr>
          <w:rFonts w:ascii="Times New Roman" w:hAnsi="Times New Roman" w:cs="Times New Roman"/>
          <w:b/>
          <w:bCs/>
          <w:lang w:val="it-IT"/>
        </w:rPr>
        <w:t>putem</w:t>
      </w:r>
      <w:r w:rsidRPr="00925CF8">
        <w:rPr>
          <w:rFonts w:ascii="Times New Roman" w:hAnsi="Times New Roman" w:cs="Times New Roman"/>
          <w:b/>
          <w:bCs/>
          <w:lang w:val="it-IT"/>
        </w:rPr>
        <w:t xml:space="preserve"> ov</w:t>
      </w:r>
      <w:r w:rsidR="00412BF6" w:rsidRPr="00925CF8">
        <w:rPr>
          <w:rFonts w:ascii="Times New Roman" w:hAnsi="Times New Roman" w:cs="Times New Roman"/>
          <w:b/>
          <w:bCs/>
          <w:lang w:val="it-IT"/>
        </w:rPr>
        <w:t>og</w:t>
      </w:r>
      <w:r w:rsidRPr="00925CF8">
        <w:rPr>
          <w:rFonts w:ascii="Times New Roman" w:hAnsi="Times New Roman" w:cs="Times New Roman"/>
          <w:b/>
          <w:bCs/>
          <w:lang w:val="it-IT"/>
        </w:rPr>
        <w:t xml:space="preserve"> poziv</w:t>
      </w:r>
      <w:r w:rsidR="00412BF6" w:rsidRPr="00925CF8">
        <w:rPr>
          <w:rFonts w:ascii="Times New Roman" w:hAnsi="Times New Roman" w:cs="Times New Roman"/>
          <w:b/>
          <w:bCs/>
          <w:lang w:val="it-IT"/>
        </w:rPr>
        <w:t>a</w:t>
      </w:r>
      <w:r w:rsidRPr="00925CF8">
        <w:rPr>
          <w:rFonts w:ascii="Times New Roman" w:hAnsi="Times New Roman" w:cs="Times New Roman"/>
          <w:b/>
          <w:bCs/>
          <w:lang w:val="it-IT"/>
        </w:rPr>
        <w:t xml:space="preserve"> smatraju grantom, tj.</w:t>
      </w:r>
      <w:r w:rsidR="00675E4D" w:rsidRPr="00925CF8">
        <w:rPr>
          <w:rFonts w:ascii="Times New Roman" w:hAnsi="Times New Roman" w:cs="Times New Roman"/>
          <w:b/>
          <w:bCs/>
          <w:lang w:val="it-IT"/>
        </w:rPr>
        <w:t xml:space="preserve"> </w:t>
      </w:r>
      <w:r w:rsidRPr="00925CF8">
        <w:rPr>
          <w:rFonts w:ascii="Times New Roman" w:hAnsi="Times New Roman" w:cs="Times New Roman"/>
          <w:b/>
          <w:bCs/>
          <w:lang w:val="it-IT"/>
        </w:rPr>
        <w:t>b</w:t>
      </w:r>
      <w:r w:rsidR="00675E4D" w:rsidRPr="00925CF8">
        <w:rPr>
          <w:rFonts w:ascii="Times New Roman" w:hAnsi="Times New Roman" w:cs="Times New Roman"/>
          <w:b/>
          <w:bCs/>
          <w:lang w:val="it-IT"/>
        </w:rPr>
        <w:t>espovratn</w:t>
      </w:r>
      <w:r w:rsidRPr="00925CF8">
        <w:rPr>
          <w:rFonts w:ascii="Times New Roman" w:hAnsi="Times New Roman" w:cs="Times New Roman"/>
          <w:b/>
          <w:bCs/>
          <w:lang w:val="it-IT"/>
        </w:rPr>
        <w:t>im</w:t>
      </w:r>
      <w:r w:rsidR="00675E4D" w:rsidRPr="00925CF8">
        <w:rPr>
          <w:rFonts w:ascii="Times New Roman" w:hAnsi="Times New Roman" w:cs="Times New Roman"/>
          <w:b/>
          <w:bCs/>
          <w:lang w:val="it-IT"/>
        </w:rPr>
        <w:t xml:space="preserve"> sredstv</w:t>
      </w:r>
      <w:r w:rsidRPr="00925CF8">
        <w:rPr>
          <w:rFonts w:ascii="Times New Roman" w:hAnsi="Times New Roman" w:cs="Times New Roman"/>
          <w:b/>
          <w:bCs/>
          <w:lang w:val="it-IT"/>
        </w:rPr>
        <w:t>im</w:t>
      </w:r>
      <w:r w:rsidR="00675E4D" w:rsidRPr="00925CF8">
        <w:rPr>
          <w:rFonts w:ascii="Times New Roman" w:hAnsi="Times New Roman" w:cs="Times New Roman"/>
          <w:b/>
          <w:bCs/>
          <w:lang w:val="it-IT"/>
        </w:rPr>
        <w:t xml:space="preserve">a, da li to znači da ni pod kojim uslovima nijesmo obavezni iznos granta ili dio granta da </w:t>
      </w:r>
      <w:r w:rsidR="00923B21" w:rsidRPr="00925CF8">
        <w:rPr>
          <w:rFonts w:ascii="Times New Roman" w:hAnsi="Times New Roman" w:cs="Times New Roman"/>
          <w:b/>
          <w:bCs/>
          <w:lang w:val="it-IT"/>
        </w:rPr>
        <w:t>vratimo</w:t>
      </w:r>
      <w:r w:rsidR="00675E4D" w:rsidRPr="00925CF8">
        <w:rPr>
          <w:rFonts w:ascii="Times New Roman" w:hAnsi="Times New Roman" w:cs="Times New Roman"/>
          <w:b/>
          <w:bCs/>
          <w:lang w:val="it-IT"/>
        </w:rPr>
        <w:t xml:space="preserve"> nazad Fondu?</w:t>
      </w:r>
    </w:p>
    <w:p w14:paraId="14FDD02F" w14:textId="3FE96EE5" w:rsidR="00923B21" w:rsidRPr="00925CF8" w:rsidRDefault="00412BF6" w:rsidP="004B57DA">
      <w:pPr>
        <w:jc w:val="both"/>
        <w:rPr>
          <w:rFonts w:ascii="Times New Roman" w:hAnsi="Times New Roman" w:cs="Times New Roman"/>
          <w:lang w:val="it-IT"/>
        </w:rPr>
      </w:pPr>
      <w:r w:rsidRPr="00925CF8">
        <w:rPr>
          <w:rFonts w:ascii="Times New Roman" w:hAnsi="Times New Roman" w:cs="Times New Roman"/>
          <w:lang w:val="it-IT"/>
        </w:rPr>
        <w:t>Sve dok se sredstva troše u skladu sa pravilima definisan</w:t>
      </w:r>
      <w:r w:rsidR="00923B21" w:rsidRPr="00925CF8">
        <w:rPr>
          <w:rFonts w:ascii="Times New Roman" w:hAnsi="Times New Roman" w:cs="Times New Roman"/>
          <w:lang w:val="it-IT"/>
        </w:rPr>
        <w:t>im</w:t>
      </w:r>
      <w:r w:rsidRPr="00925CF8">
        <w:rPr>
          <w:rFonts w:ascii="Times New Roman" w:hAnsi="Times New Roman" w:cs="Times New Roman"/>
          <w:lang w:val="it-IT"/>
        </w:rPr>
        <w:t xml:space="preserve"> </w:t>
      </w:r>
      <w:r w:rsidR="00447268" w:rsidRPr="00925CF8">
        <w:rPr>
          <w:rStyle w:val="normaltextrun"/>
          <w:rFonts w:ascii="Times New Roman" w:hAnsi="Times New Roman" w:cs="Times New Roman"/>
          <w:color w:val="000000"/>
          <w:bdr w:val="none" w:sz="0" w:space="0" w:color="auto" w:frame="1"/>
          <w:lang w:val="sr-Latn-RS"/>
        </w:rPr>
        <w:t>Ugovor</w:t>
      </w:r>
      <w:r w:rsidR="00A45CD3" w:rsidRPr="00925CF8">
        <w:rPr>
          <w:rStyle w:val="normaltextrun"/>
          <w:rFonts w:ascii="Times New Roman" w:hAnsi="Times New Roman" w:cs="Times New Roman"/>
          <w:color w:val="000000"/>
          <w:bdr w:val="none" w:sz="0" w:space="0" w:color="auto" w:frame="1"/>
          <w:lang w:val="sr-Latn-RS"/>
        </w:rPr>
        <w:t>om</w:t>
      </w:r>
      <w:r w:rsidR="00447268" w:rsidRPr="00925CF8">
        <w:rPr>
          <w:rStyle w:val="normaltextrun"/>
          <w:rFonts w:ascii="Times New Roman" w:hAnsi="Times New Roman" w:cs="Times New Roman"/>
          <w:color w:val="000000"/>
          <w:bdr w:val="none" w:sz="0" w:space="0" w:color="auto" w:frame="1"/>
          <w:lang w:val="sr-Latn-RS"/>
        </w:rPr>
        <w:t xml:space="preserve"> o finansiranju</w:t>
      </w:r>
      <w:r w:rsidR="00A45CD3" w:rsidRPr="00925CF8">
        <w:rPr>
          <w:rStyle w:val="normaltextrun"/>
          <w:rFonts w:ascii="Times New Roman" w:hAnsi="Times New Roman" w:cs="Times New Roman"/>
          <w:color w:val="000000"/>
          <w:bdr w:val="none" w:sz="0" w:space="0" w:color="auto" w:frame="1"/>
          <w:lang w:val="sr-Latn-RS"/>
        </w:rPr>
        <w:t xml:space="preserve"> i Odobrenim budžetom projekta</w:t>
      </w:r>
      <w:r w:rsidR="00447268" w:rsidRPr="00925CF8">
        <w:rPr>
          <w:rStyle w:val="normaltextrun"/>
          <w:rFonts w:ascii="Times New Roman" w:hAnsi="Times New Roman" w:cs="Times New Roman"/>
          <w:color w:val="000000"/>
          <w:bdr w:val="none" w:sz="0" w:space="0" w:color="auto" w:frame="1"/>
          <w:lang w:val="sr-Latn-RS"/>
        </w:rPr>
        <w:t xml:space="preserve">, </w:t>
      </w:r>
      <w:r w:rsidRPr="00925CF8">
        <w:rPr>
          <w:rFonts w:ascii="Times New Roman" w:hAnsi="Times New Roman" w:cs="Times New Roman"/>
          <w:lang w:val="it-IT"/>
        </w:rPr>
        <w:t>ne postoji obaveza da se bilo koji iznos vrati/plati nazad Fondu za inovaci</w:t>
      </w:r>
      <w:r w:rsidR="00447268" w:rsidRPr="00925CF8">
        <w:rPr>
          <w:rFonts w:ascii="Times New Roman" w:hAnsi="Times New Roman" w:cs="Times New Roman"/>
          <w:lang w:val="it-IT"/>
        </w:rPr>
        <w:t>je Crne Gore.</w:t>
      </w:r>
      <w:r w:rsidRPr="00925CF8">
        <w:rPr>
          <w:rFonts w:ascii="Times New Roman" w:hAnsi="Times New Roman" w:cs="Times New Roman"/>
          <w:lang w:val="it-IT"/>
        </w:rPr>
        <w:t xml:space="preserve"> Međutim, ukoliko dođe do nastanka nedozvoljenih troškova od strane konzorcijuma, Fond će umanjiti svoju narednu uplatu za proporcionalni ud</w:t>
      </w:r>
      <w:r w:rsidR="00260F92" w:rsidRPr="00925CF8">
        <w:rPr>
          <w:rFonts w:ascii="Times New Roman" w:hAnsi="Times New Roman" w:cs="Times New Roman"/>
          <w:lang w:val="it-IT"/>
        </w:rPr>
        <w:t>i</w:t>
      </w:r>
      <w:r w:rsidRPr="00925CF8">
        <w:rPr>
          <w:rFonts w:ascii="Times New Roman" w:hAnsi="Times New Roman" w:cs="Times New Roman"/>
          <w:lang w:val="it-IT"/>
        </w:rPr>
        <w:t xml:space="preserve">o Fonda u tim nedozvoljenim troškovima. U </w:t>
      </w:r>
      <w:r w:rsidR="00260F92" w:rsidRPr="00925CF8">
        <w:rPr>
          <w:rFonts w:ascii="Times New Roman" w:hAnsi="Times New Roman" w:cs="Times New Roman"/>
          <w:lang w:val="it-IT"/>
        </w:rPr>
        <w:t>posebnim okolnostima</w:t>
      </w:r>
      <w:r w:rsidR="00A45CD3" w:rsidRPr="00925CF8">
        <w:rPr>
          <w:rFonts w:ascii="Times New Roman" w:hAnsi="Times New Roman" w:cs="Times New Roman"/>
          <w:lang w:val="it-IT"/>
        </w:rPr>
        <w:t xml:space="preserve"> (</w:t>
      </w:r>
      <w:r w:rsidRPr="00925CF8">
        <w:rPr>
          <w:rFonts w:ascii="Times New Roman" w:hAnsi="Times New Roman" w:cs="Times New Roman"/>
          <w:lang w:val="it-IT"/>
        </w:rPr>
        <w:t>n</w:t>
      </w:r>
      <w:r w:rsidR="00260F92" w:rsidRPr="00925CF8">
        <w:rPr>
          <w:rFonts w:ascii="Times New Roman" w:hAnsi="Times New Roman" w:cs="Times New Roman"/>
          <w:lang w:val="it-IT"/>
        </w:rPr>
        <w:t>p</w:t>
      </w:r>
      <w:r w:rsidRPr="00925CF8">
        <w:rPr>
          <w:rFonts w:ascii="Times New Roman" w:hAnsi="Times New Roman" w:cs="Times New Roman"/>
          <w:lang w:val="it-IT"/>
        </w:rPr>
        <w:t>r</w:t>
      </w:r>
      <w:r w:rsidR="00260F92" w:rsidRPr="00925CF8">
        <w:rPr>
          <w:rFonts w:ascii="Times New Roman" w:hAnsi="Times New Roman" w:cs="Times New Roman"/>
          <w:lang w:val="it-IT"/>
        </w:rPr>
        <w:t>.</w:t>
      </w:r>
      <w:r w:rsidRPr="00925CF8">
        <w:rPr>
          <w:rFonts w:ascii="Times New Roman" w:hAnsi="Times New Roman" w:cs="Times New Roman"/>
          <w:lang w:val="it-IT"/>
        </w:rPr>
        <w:t xml:space="preserve"> u slučaju kršenja Ugovora o finansiranju</w:t>
      </w:r>
      <w:r w:rsidR="00A45CD3" w:rsidRPr="00925CF8">
        <w:rPr>
          <w:rFonts w:ascii="Times New Roman" w:hAnsi="Times New Roman" w:cs="Times New Roman"/>
          <w:lang w:val="it-IT"/>
        </w:rPr>
        <w:t xml:space="preserve">, </w:t>
      </w:r>
      <w:r w:rsidR="00260F92" w:rsidRPr="00925CF8">
        <w:rPr>
          <w:rFonts w:ascii="Times New Roman" w:hAnsi="Times New Roman" w:cs="Times New Roman"/>
          <w:lang w:val="it-IT"/>
        </w:rPr>
        <w:t>kršenja</w:t>
      </w:r>
      <w:r w:rsidR="00A45CD3" w:rsidRPr="00925CF8">
        <w:rPr>
          <w:rFonts w:ascii="Times New Roman" w:hAnsi="Times New Roman" w:cs="Times New Roman"/>
          <w:lang w:val="it-IT"/>
        </w:rPr>
        <w:t xml:space="preserve"> budžetskog plana definisanog u</w:t>
      </w:r>
      <w:r w:rsidR="00260F92" w:rsidRPr="00925CF8">
        <w:rPr>
          <w:rFonts w:ascii="Times New Roman" w:hAnsi="Times New Roman" w:cs="Times New Roman"/>
          <w:lang w:val="it-IT"/>
        </w:rPr>
        <w:t xml:space="preserve"> </w:t>
      </w:r>
      <w:r w:rsidR="00A45CD3" w:rsidRPr="00925CF8">
        <w:rPr>
          <w:rStyle w:val="normaltextrun"/>
          <w:rFonts w:ascii="Times New Roman" w:hAnsi="Times New Roman" w:cs="Times New Roman"/>
          <w:color w:val="000000"/>
          <w:bdr w:val="none" w:sz="0" w:space="0" w:color="auto" w:frame="1"/>
          <w:lang w:val="sr-Latn-RS"/>
        </w:rPr>
        <w:t>Odobrenom budžetu projekta</w:t>
      </w:r>
      <w:r w:rsidRPr="00925CF8">
        <w:rPr>
          <w:rFonts w:ascii="Times New Roman" w:hAnsi="Times New Roman" w:cs="Times New Roman"/>
          <w:lang w:val="it-IT"/>
        </w:rPr>
        <w:t>, nenam</w:t>
      </w:r>
      <w:r w:rsidR="00260F92" w:rsidRPr="00925CF8">
        <w:rPr>
          <w:rFonts w:ascii="Times New Roman" w:hAnsi="Times New Roman" w:cs="Times New Roman"/>
          <w:lang w:val="it-IT"/>
        </w:rPr>
        <w:t>j</w:t>
      </w:r>
      <w:r w:rsidRPr="00925CF8">
        <w:rPr>
          <w:rFonts w:ascii="Times New Roman" w:hAnsi="Times New Roman" w:cs="Times New Roman"/>
          <w:lang w:val="it-IT"/>
        </w:rPr>
        <w:t>ensk</w:t>
      </w:r>
      <w:r w:rsidR="00260F92" w:rsidRPr="00925CF8">
        <w:rPr>
          <w:rFonts w:ascii="Times New Roman" w:hAnsi="Times New Roman" w:cs="Times New Roman"/>
          <w:lang w:val="it-IT"/>
        </w:rPr>
        <w:t>ih</w:t>
      </w:r>
      <w:r w:rsidRPr="00925CF8">
        <w:rPr>
          <w:rFonts w:ascii="Times New Roman" w:hAnsi="Times New Roman" w:cs="Times New Roman"/>
          <w:lang w:val="it-IT"/>
        </w:rPr>
        <w:t xml:space="preserve"> trošenj</w:t>
      </w:r>
      <w:r w:rsidR="00260F92" w:rsidRPr="00925CF8">
        <w:rPr>
          <w:rFonts w:ascii="Times New Roman" w:hAnsi="Times New Roman" w:cs="Times New Roman"/>
          <w:lang w:val="it-IT"/>
        </w:rPr>
        <w:t>a</w:t>
      </w:r>
      <w:r w:rsidRPr="00925CF8">
        <w:rPr>
          <w:rFonts w:ascii="Times New Roman" w:hAnsi="Times New Roman" w:cs="Times New Roman"/>
          <w:lang w:val="it-IT"/>
        </w:rPr>
        <w:t xml:space="preserve"> sredstava i slično), od Korisnika granta može biti traženo da vrati d</w:t>
      </w:r>
      <w:r w:rsidR="00260F92" w:rsidRPr="00925CF8">
        <w:rPr>
          <w:rFonts w:ascii="Times New Roman" w:hAnsi="Times New Roman" w:cs="Times New Roman"/>
          <w:lang w:val="it-IT"/>
        </w:rPr>
        <w:t>i</w:t>
      </w:r>
      <w:r w:rsidRPr="00925CF8">
        <w:rPr>
          <w:rFonts w:ascii="Times New Roman" w:hAnsi="Times New Roman" w:cs="Times New Roman"/>
          <w:lang w:val="it-IT"/>
        </w:rPr>
        <w:t>o ili c</w:t>
      </w:r>
      <w:r w:rsidR="00260F92" w:rsidRPr="00925CF8">
        <w:rPr>
          <w:rFonts w:ascii="Times New Roman" w:hAnsi="Times New Roman" w:cs="Times New Roman"/>
          <w:lang w:val="it-IT"/>
        </w:rPr>
        <w:t>j</w:t>
      </w:r>
      <w:r w:rsidRPr="00925CF8">
        <w:rPr>
          <w:rFonts w:ascii="Times New Roman" w:hAnsi="Times New Roman" w:cs="Times New Roman"/>
          <w:lang w:val="it-IT"/>
        </w:rPr>
        <w:t>elokupan iznos sredstava koji je uplaćen od strane Fonda.</w:t>
      </w:r>
    </w:p>
    <w:p w14:paraId="54C8C4CA" w14:textId="4FA2477C" w:rsidR="00FF0B7D" w:rsidRPr="00925CF8" w:rsidRDefault="00FF0B7D" w:rsidP="004B57DA">
      <w:pPr>
        <w:pStyle w:val="ListParagraph"/>
        <w:numPr>
          <w:ilvl w:val="0"/>
          <w:numId w:val="4"/>
        </w:numPr>
        <w:jc w:val="both"/>
        <w:rPr>
          <w:rStyle w:val="normaltextrun"/>
          <w:rFonts w:ascii="Times New Roman" w:hAnsi="Times New Roman" w:cs="Times New Roman"/>
          <w:b/>
          <w:bCs/>
          <w:lang w:val="it-IT"/>
        </w:rPr>
      </w:pPr>
      <w:r w:rsidRPr="00925CF8">
        <w:rPr>
          <w:rStyle w:val="normaltextrun"/>
          <w:rFonts w:ascii="Times New Roman" w:hAnsi="Times New Roman" w:cs="Times New Roman"/>
          <w:b/>
          <w:bCs/>
          <w:lang w:val="it-IT"/>
        </w:rPr>
        <w:t>K</w:t>
      </w:r>
      <w:r w:rsidR="008F32CE" w:rsidRPr="00925CF8">
        <w:rPr>
          <w:rStyle w:val="normaltextrun"/>
          <w:rFonts w:ascii="Times New Roman" w:hAnsi="Times New Roman" w:cs="Times New Roman"/>
          <w:b/>
          <w:bCs/>
          <w:lang w:val="it-IT"/>
        </w:rPr>
        <w:t>ako je predviđena isplata odobrenog granta</w:t>
      </w:r>
      <w:r w:rsidRPr="00925CF8">
        <w:rPr>
          <w:rStyle w:val="normaltextrun"/>
          <w:rFonts w:ascii="Times New Roman" w:hAnsi="Times New Roman" w:cs="Times New Roman"/>
          <w:b/>
          <w:bCs/>
          <w:lang w:val="it-IT"/>
        </w:rPr>
        <w:t>?</w:t>
      </w:r>
    </w:p>
    <w:p w14:paraId="3017AFB0" w14:textId="26E89618" w:rsidR="00A733C8" w:rsidRPr="00925CF8" w:rsidRDefault="008F32CE" w:rsidP="004B57DA">
      <w:pPr>
        <w:jc w:val="both"/>
        <w:rPr>
          <w:rStyle w:val="eop"/>
          <w:rFonts w:ascii="Times New Roman" w:hAnsi="Times New Roman" w:cs="Times New Roman"/>
          <w:color w:val="000000"/>
          <w:shd w:val="clear" w:color="auto" w:fill="FFFFFF"/>
          <w:lang w:val="sr-Latn-RS"/>
        </w:rPr>
      </w:pPr>
      <w:r w:rsidRPr="00925CF8">
        <w:rPr>
          <w:rStyle w:val="normaltextrun"/>
          <w:rFonts w:ascii="Times New Roman" w:hAnsi="Times New Roman" w:cs="Times New Roman"/>
          <w:color w:val="000000"/>
          <w:shd w:val="clear" w:color="auto" w:fill="FFFFFF"/>
          <w:lang w:val="sr-Latn-RS"/>
        </w:rPr>
        <w:t>Nakon što se projekat odobri za finansiranje i Podnosilac</w:t>
      </w:r>
      <w:r w:rsidR="003B6E3F">
        <w:rPr>
          <w:rStyle w:val="normaltextrun"/>
          <w:rFonts w:ascii="Times New Roman" w:hAnsi="Times New Roman" w:cs="Times New Roman"/>
          <w:color w:val="000000"/>
          <w:shd w:val="clear" w:color="auto" w:fill="FFFFFF"/>
          <w:lang w:val="sr-Latn-RS"/>
        </w:rPr>
        <w:t xml:space="preserve"> i kopodnosilac</w:t>
      </w:r>
      <w:r w:rsidRPr="00925CF8">
        <w:rPr>
          <w:rStyle w:val="normaltextrun"/>
          <w:rFonts w:ascii="Times New Roman" w:hAnsi="Times New Roman" w:cs="Times New Roman"/>
          <w:color w:val="000000"/>
          <w:shd w:val="clear" w:color="auto" w:fill="FFFFFF"/>
          <w:lang w:val="sr-Latn-RS"/>
        </w:rPr>
        <w:t xml:space="preserve"> prijave potpiš</w:t>
      </w:r>
      <w:r w:rsidR="003B6E3F">
        <w:rPr>
          <w:rStyle w:val="normaltextrun"/>
          <w:rFonts w:ascii="Times New Roman" w:hAnsi="Times New Roman" w:cs="Times New Roman"/>
          <w:color w:val="000000"/>
          <w:shd w:val="clear" w:color="auto" w:fill="FFFFFF"/>
          <w:lang w:val="sr-Latn-RS"/>
        </w:rPr>
        <w:t>u</w:t>
      </w:r>
      <w:r w:rsidRPr="00925CF8">
        <w:rPr>
          <w:rStyle w:val="normaltextrun"/>
          <w:rFonts w:ascii="Times New Roman" w:hAnsi="Times New Roman" w:cs="Times New Roman"/>
          <w:color w:val="000000"/>
          <w:shd w:val="clear" w:color="auto" w:fill="FFFFFF"/>
          <w:lang w:val="sr-Latn-RS"/>
        </w:rPr>
        <w:t xml:space="preserve"> Ugovor o finansiranju sa Fondom, Podnosilac</w:t>
      </w:r>
      <w:r w:rsidR="003B6E3F">
        <w:rPr>
          <w:rStyle w:val="normaltextrun"/>
          <w:rFonts w:ascii="Times New Roman" w:hAnsi="Times New Roman" w:cs="Times New Roman"/>
          <w:color w:val="000000"/>
          <w:shd w:val="clear" w:color="auto" w:fill="FFFFFF"/>
          <w:lang w:val="sr-Latn-RS"/>
        </w:rPr>
        <w:t xml:space="preserve"> i kopodnosilac</w:t>
      </w:r>
      <w:r w:rsidRPr="00925CF8">
        <w:rPr>
          <w:rStyle w:val="normaltextrun"/>
          <w:rFonts w:ascii="Times New Roman" w:hAnsi="Times New Roman" w:cs="Times New Roman"/>
          <w:color w:val="000000"/>
          <w:shd w:val="clear" w:color="auto" w:fill="FFFFFF"/>
          <w:lang w:val="sr-Latn-RS"/>
        </w:rPr>
        <w:t xml:space="preserve"> prijave zvanično postaj</w:t>
      </w:r>
      <w:r w:rsidR="003B6E3F">
        <w:rPr>
          <w:rStyle w:val="normaltextrun"/>
          <w:rFonts w:ascii="Times New Roman" w:hAnsi="Times New Roman" w:cs="Times New Roman"/>
          <w:color w:val="000000"/>
          <w:shd w:val="clear" w:color="auto" w:fill="FFFFFF"/>
          <w:lang w:val="sr-Latn-RS"/>
        </w:rPr>
        <w:t>u</w:t>
      </w:r>
      <w:r w:rsidRPr="00925CF8">
        <w:rPr>
          <w:rStyle w:val="normaltextrun"/>
          <w:rFonts w:ascii="Times New Roman" w:hAnsi="Times New Roman" w:cs="Times New Roman"/>
          <w:color w:val="000000"/>
          <w:shd w:val="clear" w:color="auto" w:fill="FFFFFF"/>
          <w:lang w:val="sr-Latn-RS"/>
        </w:rPr>
        <w:t xml:space="preserve"> Korisn</w:t>
      </w:r>
      <w:r w:rsidR="003B6E3F">
        <w:rPr>
          <w:rStyle w:val="normaltextrun"/>
          <w:rFonts w:ascii="Times New Roman" w:hAnsi="Times New Roman" w:cs="Times New Roman"/>
          <w:color w:val="000000"/>
          <w:shd w:val="clear" w:color="auto" w:fill="FFFFFF"/>
          <w:lang w:val="sr-Latn-RS"/>
        </w:rPr>
        <w:t>ici</w:t>
      </w:r>
      <w:r w:rsidRPr="00925CF8">
        <w:rPr>
          <w:rStyle w:val="normaltextrun"/>
          <w:rFonts w:ascii="Times New Roman" w:hAnsi="Times New Roman" w:cs="Times New Roman"/>
          <w:color w:val="000000"/>
          <w:shd w:val="clear" w:color="auto" w:fill="FFFFFF"/>
          <w:lang w:val="sr-Latn-RS"/>
        </w:rPr>
        <w:t xml:space="preserve"> granta. Podnosilac </w:t>
      </w:r>
      <w:r w:rsidR="003B6E3F">
        <w:rPr>
          <w:rStyle w:val="normaltextrun"/>
          <w:rFonts w:ascii="Times New Roman" w:hAnsi="Times New Roman" w:cs="Times New Roman"/>
          <w:color w:val="000000"/>
          <w:shd w:val="clear" w:color="auto" w:fill="FFFFFF"/>
          <w:lang w:val="sr-Latn-RS"/>
        </w:rPr>
        <w:t xml:space="preserve">i kopodnosilac </w:t>
      </w:r>
      <w:r w:rsidRPr="00925CF8">
        <w:rPr>
          <w:rStyle w:val="normaltextrun"/>
          <w:rFonts w:ascii="Times New Roman" w:hAnsi="Times New Roman" w:cs="Times New Roman"/>
          <w:color w:val="000000"/>
          <w:shd w:val="clear" w:color="auto" w:fill="FFFFFF"/>
          <w:lang w:val="sr-Latn-RS"/>
        </w:rPr>
        <w:t>prijave otvara</w:t>
      </w:r>
      <w:r w:rsidR="003B6E3F">
        <w:rPr>
          <w:rStyle w:val="normaltextrun"/>
          <w:rFonts w:ascii="Times New Roman" w:hAnsi="Times New Roman" w:cs="Times New Roman"/>
          <w:color w:val="000000"/>
          <w:shd w:val="clear" w:color="auto" w:fill="FFFFFF"/>
          <w:lang w:val="sr-Latn-RS"/>
        </w:rPr>
        <w:t>ju</w:t>
      </w:r>
      <w:r w:rsidRPr="00925CF8">
        <w:rPr>
          <w:rStyle w:val="normaltextrun"/>
          <w:rFonts w:ascii="Times New Roman" w:hAnsi="Times New Roman" w:cs="Times New Roman"/>
          <w:color w:val="000000"/>
          <w:shd w:val="clear" w:color="auto" w:fill="FFFFFF"/>
          <w:lang w:val="sr-Latn-RS"/>
        </w:rPr>
        <w:t xml:space="preserve"> poseb</w:t>
      </w:r>
      <w:r w:rsidR="003B6E3F">
        <w:rPr>
          <w:rStyle w:val="normaltextrun"/>
          <w:rFonts w:ascii="Times New Roman" w:hAnsi="Times New Roman" w:cs="Times New Roman"/>
          <w:color w:val="000000"/>
          <w:shd w:val="clear" w:color="auto" w:fill="FFFFFF"/>
          <w:lang w:val="sr-Latn-RS"/>
        </w:rPr>
        <w:t>ne</w:t>
      </w:r>
      <w:r w:rsidRPr="00925CF8">
        <w:rPr>
          <w:rStyle w:val="normaltextrun"/>
          <w:rFonts w:ascii="Times New Roman" w:hAnsi="Times New Roman" w:cs="Times New Roman"/>
          <w:color w:val="000000"/>
          <w:shd w:val="clear" w:color="auto" w:fill="FFFFFF"/>
          <w:lang w:val="sr-Latn-RS"/>
        </w:rPr>
        <w:t xml:space="preserve"> bankovn</w:t>
      </w:r>
      <w:r w:rsidR="003B6E3F">
        <w:rPr>
          <w:rStyle w:val="normaltextrun"/>
          <w:rFonts w:ascii="Times New Roman" w:hAnsi="Times New Roman" w:cs="Times New Roman"/>
          <w:color w:val="000000"/>
          <w:shd w:val="clear" w:color="auto" w:fill="FFFFFF"/>
          <w:lang w:val="sr-Latn-RS"/>
        </w:rPr>
        <w:t>e r</w:t>
      </w:r>
      <w:r w:rsidRPr="00925CF8">
        <w:rPr>
          <w:rStyle w:val="normaltextrun"/>
          <w:rFonts w:ascii="Times New Roman" w:hAnsi="Times New Roman" w:cs="Times New Roman"/>
          <w:color w:val="000000"/>
          <w:shd w:val="clear" w:color="auto" w:fill="FFFFFF"/>
          <w:lang w:val="sr-Latn-RS"/>
        </w:rPr>
        <w:t>ačun</w:t>
      </w:r>
      <w:r w:rsidR="003B6E3F">
        <w:rPr>
          <w:rStyle w:val="normaltextrun"/>
          <w:rFonts w:ascii="Times New Roman" w:hAnsi="Times New Roman" w:cs="Times New Roman"/>
          <w:color w:val="000000"/>
          <w:shd w:val="clear" w:color="auto" w:fill="FFFFFF"/>
          <w:lang w:val="sr-Latn-RS"/>
        </w:rPr>
        <w:t>e</w:t>
      </w:r>
      <w:r w:rsidRPr="00925CF8">
        <w:rPr>
          <w:rStyle w:val="normaltextrun"/>
          <w:rFonts w:ascii="Times New Roman" w:hAnsi="Times New Roman" w:cs="Times New Roman"/>
          <w:color w:val="000000"/>
          <w:shd w:val="clear" w:color="auto" w:fill="FFFFFF"/>
          <w:lang w:val="sr-Latn-RS"/>
        </w:rPr>
        <w:t xml:space="preserve"> za potrebe sprovođenja svog projekta, koji će se koristiti samo za transakcije vezane za projektne aktivnosti koje su predstavljene u odgovarajućem Odobrenom budžetu projekta.</w:t>
      </w:r>
      <w:r w:rsidR="00177B5C" w:rsidRPr="00925CF8">
        <w:rPr>
          <w:rStyle w:val="normaltextrun"/>
          <w:rFonts w:ascii="Times New Roman" w:hAnsi="Times New Roman" w:cs="Times New Roman"/>
          <w:color w:val="000000"/>
          <w:shd w:val="clear" w:color="auto" w:fill="FFFFFF"/>
          <w:lang w:val="sr-Latn-RS"/>
        </w:rPr>
        <w:t xml:space="preserve"> </w:t>
      </w:r>
      <w:r w:rsidRPr="00925CF8">
        <w:rPr>
          <w:rStyle w:val="normaltextrun"/>
          <w:rFonts w:ascii="Times New Roman" w:hAnsi="Times New Roman" w:cs="Times New Roman"/>
          <w:color w:val="000000"/>
          <w:shd w:val="clear" w:color="auto" w:fill="FFFFFF"/>
          <w:lang w:val="sr-Latn-RS"/>
        </w:rPr>
        <w:t xml:space="preserve">Fond </w:t>
      </w:r>
      <w:r w:rsidR="00916B49" w:rsidRPr="00925CF8">
        <w:rPr>
          <w:rStyle w:val="normaltextrun"/>
          <w:rFonts w:ascii="Times New Roman" w:hAnsi="Times New Roman" w:cs="Times New Roman"/>
          <w:color w:val="000000"/>
          <w:shd w:val="clear" w:color="auto" w:fill="FFFFFF"/>
          <w:lang w:val="sr-Latn-RS"/>
        </w:rPr>
        <w:t>uplaćuje</w:t>
      </w:r>
      <w:r w:rsidRPr="00925CF8">
        <w:rPr>
          <w:rStyle w:val="normaltextrun"/>
          <w:rFonts w:ascii="Times New Roman" w:hAnsi="Times New Roman" w:cs="Times New Roman"/>
          <w:color w:val="000000"/>
          <w:shd w:val="clear" w:color="auto" w:fill="FFFFFF"/>
          <w:lang w:val="sr-Latn-RS"/>
        </w:rPr>
        <w:t xml:space="preserve"> svoje sufinansiranje za projekat na </w:t>
      </w:r>
      <w:r w:rsidR="00916B49" w:rsidRPr="00925CF8">
        <w:rPr>
          <w:rStyle w:val="normaltextrun"/>
          <w:rFonts w:ascii="Times New Roman" w:hAnsi="Times New Roman" w:cs="Times New Roman"/>
          <w:color w:val="000000"/>
          <w:shd w:val="clear" w:color="auto" w:fill="FFFFFF"/>
          <w:lang w:val="sr-Latn-RS"/>
        </w:rPr>
        <w:t xml:space="preserve">navedeni </w:t>
      </w:r>
      <w:r w:rsidRPr="00925CF8">
        <w:rPr>
          <w:rStyle w:val="normaltextrun"/>
          <w:rFonts w:ascii="Times New Roman" w:hAnsi="Times New Roman" w:cs="Times New Roman"/>
          <w:color w:val="000000"/>
          <w:shd w:val="clear" w:color="auto" w:fill="FFFFFF"/>
          <w:lang w:val="sr-Latn-RS"/>
        </w:rPr>
        <w:t>bankovni račun, ali samo nakon što Korisni</w:t>
      </w:r>
      <w:r w:rsidR="003B6E3F">
        <w:rPr>
          <w:rStyle w:val="normaltextrun"/>
          <w:rFonts w:ascii="Times New Roman" w:hAnsi="Times New Roman" w:cs="Times New Roman"/>
          <w:color w:val="000000"/>
          <w:shd w:val="clear" w:color="auto" w:fill="FFFFFF"/>
          <w:lang w:val="sr-Latn-RS"/>
        </w:rPr>
        <w:t>ci</w:t>
      </w:r>
      <w:r w:rsidRPr="00925CF8">
        <w:rPr>
          <w:rStyle w:val="normaltextrun"/>
          <w:rFonts w:ascii="Times New Roman" w:hAnsi="Times New Roman" w:cs="Times New Roman"/>
          <w:color w:val="000000"/>
          <w:shd w:val="clear" w:color="auto" w:fill="FFFFFF"/>
          <w:lang w:val="sr-Latn-RS"/>
        </w:rPr>
        <w:t xml:space="preserve"> granta prv</w:t>
      </w:r>
      <w:r w:rsidR="00177B5C" w:rsidRPr="00925CF8">
        <w:rPr>
          <w:rStyle w:val="normaltextrun"/>
          <w:rFonts w:ascii="Times New Roman" w:hAnsi="Times New Roman" w:cs="Times New Roman"/>
          <w:color w:val="000000"/>
          <w:shd w:val="clear" w:color="auto" w:fill="FFFFFF"/>
          <w:lang w:val="sr-Latn-RS"/>
        </w:rPr>
        <w:t>i</w:t>
      </w:r>
      <w:r w:rsidRPr="00925CF8">
        <w:rPr>
          <w:rStyle w:val="normaltextrun"/>
          <w:rFonts w:ascii="Times New Roman" w:hAnsi="Times New Roman" w:cs="Times New Roman"/>
          <w:color w:val="000000"/>
          <w:shd w:val="clear" w:color="auto" w:fill="FFFFFF"/>
          <w:lang w:val="sr-Latn-RS"/>
        </w:rPr>
        <w:t xml:space="preserve"> uplat</w:t>
      </w:r>
      <w:r w:rsidR="003B6E3F">
        <w:rPr>
          <w:rStyle w:val="normaltextrun"/>
          <w:rFonts w:ascii="Times New Roman" w:hAnsi="Times New Roman" w:cs="Times New Roman"/>
          <w:color w:val="000000"/>
          <w:shd w:val="clear" w:color="auto" w:fill="FFFFFF"/>
          <w:lang w:val="sr-Latn-RS"/>
        </w:rPr>
        <w:t>e</w:t>
      </w:r>
      <w:r w:rsidRPr="00925CF8">
        <w:rPr>
          <w:rStyle w:val="normaltextrun"/>
          <w:rFonts w:ascii="Times New Roman" w:hAnsi="Times New Roman" w:cs="Times New Roman"/>
          <w:color w:val="000000"/>
          <w:shd w:val="clear" w:color="auto" w:fill="FFFFFF"/>
          <w:lang w:val="sr-Latn-RS"/>
        </w:rPr>
        <w:t xml:space="preserve"> sopstveno sufinansiranje u skladu sa </w:t>
      </w:r>
      <w:r w:rsidR="00177B5C" w:rsidRPr="00925CF8">
        <w:rPr>
          <w:rStyle w:val="normaltextrun"/>
          <w:rFonts w:ascii="Times New Roman" w:hAnsi="Times New Roman" w:cs="Times New Roman"/>
          <w:color w:val="000000"/>
          <w:shd w:val="clear" w:color="auto" w:fill="FFFFFF"/>
          <w:lang w:val="sr-Latn-RS"/>
        </w:rPr>
        <w:t xml:space="preserve">dogovorenom </w:t>
      </w:r>
      <w:r w:rsidRPr="00925CF8">
        <w:rPr>
          <w:rStyle w:val="normaltextrun"/>
          <w:rFonts w:ascii="Times New Roman" w:hAnsi="Times New Roman" w:cs="Times New Roman"/>
          <w:color w:val="000000"/>
          <w:shd w:val="clear" w:color="auto" w:fill="FFFFFF"/>
          <w:lang w:val="sr-Latn-RS"/>
        </w:rPr>
        <w:t>dinamikom uplata. U standardnim okolnostima, Fond isplaćuje svoje sufinansiranje jednom polugodišnje, na početku tog perioda. Ako projekat zahtijeva specifičan vremenski okvir, na primjer 10 mjeseci, prvi period biće 6 mjeseci, a drugi 4.</w:t>
      </w:r>
      <w:r w:rsidRPr="00925CF8">
        <w:rPr>
          <w:rStyle w:val="eop"/>
          <w:rFonts w:ascii="Times New Roman" w:hAnsi="Times New Roman" w:cs="Times New Roman"/>
          <w:color w:val="000000"/>
          <w:shd w:val="clear" w:color="auto" w:fill="FFFFFF"/>
          <w:lang w:val="sr-Latn-RS"/>
        </w:rPr>
        <w:t> </w:t>
      </w:r>
    </w:p>
    <w:p w14:paraId="3A08C055" w14:textId="4CEA6D69" w:rsidR="00E77D42" w:rsidRPr="00925CF8" w:rsidRDefault="00E77D42" w:rsidP="004B57DA">
      <w:pPr>
        <w:pStyle w:val="ListParagraph"/>
        <w:numPr>
          <w:ilvl w:val="0"/>
          <w:numId w:val="4"/>
        </w:numPr>
        <w:spacing w:after="0" w:line="240" w:lineRule="auto"/>
        <w:jc w:val="both"/>
        <w:rPr>
          <w:rFonts w:ascii="Times New Roman" w:hAnsi="Times New Roman" w:cs="Times New Roman"/>
          <w:b/>
          <w:bCs/>
          <w:lang w:val="sr-Latn-RS"/>
        </w:rPr>
      </w:pPr>
      <w:r w:rsidRPr="00925CF8">
        <w:rPr>
          <w:rFonts w:ascii="Times New Roman" w:hAnsi="Times New Roman" w:cs="Times New Roman"/>
          <w:b/>
          <w:bCs/>
          <w:lang w:val="sr-Latn-RS"/>
        </w:rPr>
        <w:t>Da li sva pla</w:t>
      </w:r>
      <w:r w:rsidR="00A16C58" w:rsidRPr="00925CF8">
        <w:rPr>
          <w:rFonts w:ascii="Times New Roman" w:hAnsi="Times New Roman" w:cs="Times New Roman"/>
          <w:b/>
          <w:bCs/>
          <w:lang w:val="sr-Latn-RS"/>
        </w:rPr>
        <w:t>ć</w:t>
      </w:r>
      <w:r w:rsidRPr="00925CF8">
        <w:rPr>
          <w:rFonts w:ascii="Times New Roman" w:hAnsi="Times New Roman" w:cs="Times New Roman"/>
          <w:b/>
          <w:bCs/>
          <w:lang w:val="sr-Latn-RS"/>
        </w:rPr>
        <w:t>anja idu sa jednog računa, ili svaki partner na projektu ima svoj račun i upravlja svojim troškovima?</w:t>
      </w:r>
    </w:p>
    <w:p w14:paraId="03C72408" w14:textId="77777777" w:rsidR="00E77D42" w:rsidRPr="00925CF8" w:rsidRDefault="00E77D42" w:rsidP="004B57DA">
      <w:pPr>
        <w:pStyle w:val="ListParagraph"/>
        <w:spacing w:after="0" w:line="240" w:lineRule="auto"/>
        <w:jc w:val="both"/>
        <w:rPr>
          <w:rFonts w:ascii="Times New Roman" w:hAnsi="Times New Roman" w:cs="Times New Roman"/>
          <w:b/>
          <w:bCs/>
          <w:lang w:val="sr-Latn-RS"/>
        </w:rPr>
      </w:pPr>
    </w:p>
    <w:p w14:paraId="3E594DF1" w14:textId="40F06666" w:rsidR="00256A5A" w:rsidRPr="00925CF8" w:rsidRDefault="00E77D42" w:rsidP="004B57DA">
      <w:pPr>
        <w:jc w:val="both"/>
        <w:rPr>
          <w:rFonts w:ascii="Times New Roman" w:hAnsi="Times New Roman" w:cs="Times New Roman"/>
          <w:lang w:val="sr-Latn-RS"/>
        </w:rPr>
      </w:pPr>
      <w:r w:rsidRPr="00925CF8">
        <w:rPr>
          <w:rFonts w:ascii="Times New Roman" w:hAnsi="Times New Roman" w:cs="Times New Roman"/>
          <w:lang w:val="sr-Latn-RS"/>
        </w:rPr>
        <w:t xml:space="preserve">Sva plaćanja se vrše sa posebnog, jedinstvenog žiro računa otvorenog za potrebe </w:t>
      </w:r>
      <w:r w:rsidR="006E5704" w:rsidRPr="00925CF8">
        <w:rPr>
          <w:rFonts w:ascii="Times New Roman" w:hAnsi="Times New Roman" w:cs="Times New Roman"/>
          <w:lang w:val="sr-Latn-RS"/>
        </w:rPr>
        <w:t>projekta</w:t>
      </w:r>
      <w:r w:rsidRPr="00925CF8">
        <w:rPr>
          <w:rFonts w:ascii="Times New Roman" w:hAnsi="Times New Roman" w:cs="Times New Roman"/>
          <w:lang w:val="sr-Latn-RS"/>
        </w:rPr>
        <w:t xml:space="preserve"> i </w:t>
      </w:r>
      <w:r w:rsidR="00F77C88" w:rsidRPr="00925CF8">
        <w:rPr>
          <w:rFonts w:ascii="Times New Roman" w:hAnsi="Times New Roman" w:cs="Times New Roman"/>
          <w:lang w:val="sr-Latn-RS"/>
        </w:rPr>
        <w:t>P</w:t>
      </w:r>
      <w:r w:rsidRPr="00925CF8">
        <w:rPr>
          <w:rFonts w:ascii="Times New Roman" w:hAnsi="Times New Roman" w:cs="Times New Roman"/>
          <w:lang w:val="sr-Latn-RS"/>
        </w:rPr>
        <w:t xml:space="preserve">odnosilac </w:t>
      </w:r>
      <w:r w:rsidR="003B6E3F">
        <w:rPr>
          <w:rFonts w:ascii="Times New Roman" w:hAnsi="Times New Roman" w:cs="Times New Roman"/>
          <w:lang w:val="sr-Latn-RS"/>
        </w:rPr>
        <w:t xml:space="preserve">i kopodnosilac </w:t>
      </w:r>
      <w:r w:rsidRPr="00925CF8">
        <w:rPr>
          <w:rFonts w:ascii="Times New Roman" w:hAnsi="Times New Roman" w:cs="Times New Roman"/>
          <w:lang w:val="sr-Latn-RS"/>
        </w:rPr>
        <w:t>prijave upravlja</w:t>
      </w:r>
      <w:r w:rsidR="003B6E3F">
        <w:rPr>
          <w:rFonts w:ascii="Times New Roman" w:hAnsi="Times New Roman" w:cs="Times New Roman"/>
          <w:lang w:val="sr-Latn-RS"/>
        </w:rPr>
        <w:t>ju</w:t>
      </w:r>
      <w:r w:rsidRPr="00925CF8">
        <w:rPr>
          <w:rFonts w:ascii="Times New Roman" w:hAnsi="Times New Roman" w:cs="Times New Roman"/>
          <w:lang w:val="sr-Latn-RS"/>
        </w:rPr>
        <w:t xml:space="preserve"> tim račun</w:t>
      </w:r>
      <w:r w:rsidR="003B6E3F">
        <w:rPr>
          <w:rFonts w:ascii="Times New Roman" w:hAnsi="Times New Roman" w:cs="Times New Roman"/>
          <w:lang w:val="sr-Latn-RS"/>
        </w:rPr>
        <w:t>ima.</w:t>
      </w:r>
    </w:p>
    <w:p w14:paraId="32B7E41E" w14:textId="301EF91A" w:rsidR="00256A5A" w:rsidRPr="00925CF8" w:rsidRDefault="00256A5A" w:rsidP="004B57DA">
      <w:pPr>
        <w:pStyle w:val="ListParagraph"/>
        <w:numPr>
          <w:ilvl w:val="0"/>
          <w:numId w:val="4"/>
        </w:numPr>
        <w:jc w:val="both"/>
        <w:rPr>
          <w:rStyle w:val="eop"/>
          <w:rFonts w:ascii="Times New Roman" w:hAnsi="Times New Roman" w:cs="Times New Roman"/>
          <w:b/>
          <w:bCs/>
          <w:lang w:val="it-IT"/>
        </w:rPr>
      </w:pPr>
      <w:r w:rsidRPr="00925CF8">
        <w:rPr>
          <w:rStyle w:val="eop"/>
          <w:rFonts w:ascii="Times New Roman" w:hAnsi="Times New Roman" w:cs="Times New Roman"/>
          <w:b/>
          <w:bCs/>
          <w:lang w:val="it-IT"/>
        </w:rPr>
        <w:t>Da li PDV može da se plati iz granta?</w:t>
      </w:r>
    </w:p>
    <w:p w14:paraId="1E368A83" w14:textId="561028B7" w:rsidR="00E77D42" w:rsidRPr="0001112B" w:rsidRDefault="00256A5A" w:rsidP="004B57DA">
      <w:pPr>
        <w:jc w:val="both"/>
        <w:rPr>
          <w:rStyle w:val="eop"/>
          <w:rFonts w:ascii="Times New Roman" w:hAnsi="Times New Roman" w:cs="Times New Roman"/>
          <w:lang w:val="it-IT"/>
        </w:rPr>
      </w:pPr>
      <w:r w:rsidRPr="00925CF8">
        <w:rPr>
          <w:rStyle w:val="eop"/>
          <w:rFonts w:ascii="Times New Roman" w:hAnsi="Times New Roman" w:cs="Times New Roman"/>
          <w:lang w:val="it-IT"/>
        </w:rPr>
        <w:t>Da, ukoliko je PDV dio troška koji je prihvatljiv i odobren (npr. kupovina opreme)</w:t>
      </w:r>
      <w:r w:rsidR="00700E78" w:rsidRPr="00925CF8">
        <w:rPr>
          <w:rStyle w:val="eop"/>
          <w:rFonts w:ascii="Times New Roman" w:hAnsi="Times New Roman" w:cs="Times New Roman"/>
          <w:lang w:val="it-IT"/>
        </w:rPr>
        <w:t>, u obzir se uzima faktura koja uključuje PDV.</w:t>
      </w:r>
    </w:p>
    <w:p w14:paraId="17AF225E" w14:textId="412086D8" w:rsidR="00A733C8" w:rsidRPr="00925CF8" w:rsidRDefault="00A733C8" w:rsidP="004B57DA">
      <w:pPr>
        <w:pStyle w:val="ListParagraph"/>
        <w:numPr>
          <w:ilvl w:val="0"/>
          <w:numId w:val="4"/>
        </w:numPr>
        <w:jc w:val="both"/>
        <w:rPr>
          <w:rStyle w:val="eop"/>
          <w:rFonts w:ascii="Times New Roman" w:hAnsi="Times New Roman" w:cs="Times New Roman"/>
          <w:b/>
          <w:bCs/>
          <w:color w:val="000000"/>
          <w:shd w:val="clear" w:color="auto" w:fill="FFFFFF"/>
          <w:lang w:val="sr-Latn-RS"/>
        </w:rPr>
      </w:pPr>
      <w:r w:rsidRPr="00925CF8">
        <w:rPr>
          <w:rStyle w:val="eop"/>
          <w:rFonts w:ascii="Times New Roman" w:hAnsi="Times New Roman" w:cs="Times New Roman"/>
          <w:b/>
          <w:bCs/>
          <w:color w:val="000000"/>
          <w:shd w:val="clear" w:color="auto" w:fill="FFFFFF"/>
          <w:lang w:val="sr-Latn-RS"/>
        </w:rPr>
        <w:t xml:space="preserve">Da li je potrebno da konzorcijum obezbijedi cjelokupan iznos sufinansiranja u trenutku podnošenja prijave ili </w:t>
      </w:r>
      <w:r w:rsidR="004C571F" w:rsidRPr="00925CF8">
        <w:rPr>
          <w:rStyle w:val="eop"/>
          <w:rFonts w:ascii="Times New Roman" w:hAnsi="Times New Roman" w:cs="Times New Roman"/>
          <w:b/>
          <w:bCs/>
          <w:color w:val="000000"/>
          <w:shd w:val="clear" w:color="auto" w:fill="FFFFFF"/>
          <w:lang w:val="sr-Latn-RS"/>
        </w:rPr>
        <w:t xml:space="preserve">možda </w:t>
      </w:r>
      <w:r w:rsidRPr="00925CF8">
        <w:rPr>
          <w:rStyle w:val="eop"/>
          <w:rFonts w:ascii="Times New Roman" w:hAnsi="Times New Roman" w:cs="Times New Roman"/>
          <w:b/>
          <w:bCs/>
          <w:color w:val="000000"/>
          <w:shd w:val="clear" w:color="auto" w:fill="FFFFFF"/>
          <w:lang w:val="sr-Latn-RS"/>
        </w:rPr>
        <w:t>u trenutku potpisivanja ugovora?</w:t>
      </w:r>
      <w:r w:rsidR="00784FE5" w:rsidRPr="00925CF8">
        <w:rPr>
          <w:rStyle w:val="eop"/>
          <w:rFonts w:ascii="Times New Roman" w:hAnsi="Times New Roman" w:cs="Times New Roman"/>
          <w:b/>
          <w:bCs/>
          <w:color w:val="000000"/>
          <w:shd w:val="clear" w:color="auto" w:fill="FFFFFF"/>
          <w:lang w:val="sr-Latn-RS"/>
        </w:rPr>
        <w:t xml:space="preserve"> </w:t>
      </w:r>
    </w:p>
    <w:p w14:paraId="79F3028D" w14:textId="28367036" w:rsidR="008F32CE" w:rsidRPr="00925CF8" w:rsidRDefault="006674BA" w:rsidP="004B57DA">
      <w:pPr>
        <w:jc w:val="both"/>
        <w:rPr>
          <w:rStyle w:val="eop"/>
          <w:rFonts w:ascii="Times New Roman" w:hAnsi="Times New Roman" w:cs="Times New Roman"/>
          <w:color w:val="000000"/>
          <w:shd w:val="clear" w:color="auto" w:fill="FFFFFF"/>
          <w:lang w:val="sr-Latn-RS"/>
        </w:rPr>
      </w:pPr>
      <w:r w:rsidRPr="00925CF8">
        <w:rPr>
          <w:rStyle w:val="eop"/>
          <w:rFonts w:ascii="Times New Roman" w:hAnsi="Times New Roman" w:cs="Times New Roman"/>
          <w:color w:val="000000"/>
          <w:shd w:val="clear" w:color="auto" w:fill="FFFFFF"/>
          <w:lang w:val="sr-Latn-RS"/>
        </w:rPr>
        <w:t xml:space="preserve">Ne, podnosilac </w:t>
      </w:r>
      <w:r w:rsidR="003B6E3F">
        <w:rPr>
          <w:rStyle w:val="eop"/>
          <w:rFonts w:ascii="Times New Roman" w:hAnsi="Times New Roman" w:cs="Times New Roman"/>
          <w:color w:val="000000"/>
          <w:shd w:val="clear" w:color="auto" w:fill="FFFFFF"/>
          <w:lang w:val="sr-Latn-RS"/>
        </w:rPr>
        <w:t xml:space="preserve">i kopodnosilac </w:t>
      </w:r>
      <w:r w:rsidRPr="00925CF8">
        <w:rPr>
          <w:rStyle w:val="eop"/>
          <w:rFonts w:ascii="Times New Roman" w:hAnsi="Times New Roman" w:cs="Times New Roman"/>
          <w:color w:val="000000"/>
          <w:shd w:val="clear" w:color="auto" w:fill="FFFFFF"/>
          <w:lang w:val="sr-Latn-RS"/>
        </w:rPr>
        <w:t>prijave nije</w:t>
      </w:r>
      <w:r w:rsidR="003B6E3F">
        <w:rPr>
          <w:rStyle w:val="eop"/>
          <w:rFonts w:ascii="Times New Roman" w:hAnsi="Times New Roman" w:cs="Times New Roman"/>
          <w:color w:val="000000"/>
          <w:shd w:val="clear" w:color="auto" w:fill="FFFFFF"/>
          <w:lang w:val="sr-Latn-RS"/>
        </w:rPr>
        <w:t>su</w:t>
      </w:r>
      <w:r w:rsidRPr="00925CF8">
        <w:rPr>
          <w:rStyle w:val="eop"/>
          <w:rFonts w:ascii="Times New Roman" w:hAnsi="Times New Roman" w:cs="Times New Roman"/>
          <w:color w:val="000000"/>
          <w:shd w:val="clear" w:color="auto" w:fill="FFFFFF"/>
          <w:lang w:val="sr-Latn-RS"/>
        </w:rPr>
        <w:t xml:space="preserve"> u obavezi da ima</w:t>
      </w:r>
      <w:r w:rsidR="003B6E3F">
        <w:rPr>
          <w:rStyle w:val="eop"/>
          <w:rFonts w:ascii="Times New Roman" w:hAnsi="Times New Roman" w:cs="Times New Roman"/>
          <w:color w:val="000000"/>
          <w:shd w:val="clear" w:color="auto" w:fill="FFFFFF"/>
          <w:lang w:val="sr-Latn-RS"/>
        </w:rPr>
        <w:t>ju</w:t>
      </w:r>
      <w:r w:rsidRPr="00925CF8">
        <w:rPr>
          <w:rStyle w:val="eop"/>
          <w:rFonts w:ascii="Times New Roman" w:hAnsi="Times New Roman" w:cs="Times New Roman"/>
          <w:color w:val="000000"/>
          <w:shd w:val="clear" w:color="auto" w:fill="FFFFFF"/>
          <w:lang w:val="sr-Latn-RS"/>
        </w:rPr>
        <w:t xml:space="preserve"> pun iznos sufinansiranja raspoloživ u trenutku prijave</w:t>
      </w:r>
      <w:r w:rsidR="004C571F" w:rsidRPr="00925CF8">
        <w:rPr>
          <w:rStyle w:val="eop"/>
          <w:rFonts w:ascii="Times New Roman" w:hAnsi="Times New Roman" w:cs="Times New Roman"/>
          <w:color w:val="000000"/>
          <w:shd w:val="clear" w:color="auto" w:fill="FFFFFF"/>
          <w:lang w:val="sr-Latn-RS"/>
        </w:rPr>
        <w:t xml:space="preserve"> ili u trenutku potpisivanja ugovora sa Fondom</w:t>
      </w:r>
      <w:r w:rsidRPr="00925CF8">
        <w:rPr>
          <w:rStyle w:val="eop"/>
          <w:rFonts w:ascii="Times New Roman" w:hAnsi="Times New Roman" w:cs="Times New Roman"/>
          <w:color w:val="000000"/>
          <w:shd w:val="clear" w:color="auto" w:fill="FFFFFF"/>
          <w:lang w:val="sr-Latn-RS"/>
        </w:rPr>
        <w:t xml:space="preserve">. Uplata finansijskih sredstava za potrebe projekta od strane Korisnika granta i </w:t>
      </w:r>
      <w:r w:rsidR="00144DE9" w:rsidRPr="00925CF8">
        <w:rPr>
          <w:rStyle w:val="eop"/>
          <w:rFonts w:ascii="Times New Roman" w:hAnsi="Times New Roman" w:cs="Times New Roman"/>
          <w:color w:val="000000"/>
          <w:shd w:val="clear" w:color="auto" w:fill="FFFFFF"/>
          <w:lang w:val="sr-Latn-RS"/>
        </w:rPr>
        <w:t xml:space="preserve">od strane </w:t>
      </w:r>
      <w:r w:rsidRPr="00925CF8">
        <w:rPr>
          <w:rStyle w:val="eop"/>
          <w:rFonts w:ascii="Times New Roman" w:hAnsi="Times New Roman" w:cs="Times New Roman"/>
          <w:color w:val="000000"/>
          <w:shd w:val="clear" w:color="auto" w:fill="FFFFFF"/>
          <w:lang w:val="sr-Latn-RS"/>
        </w:rPr>
        <w:t xml:space="preserve">Fonda vrši </w:t>
      </w:r>
      <w:r w:rsidR="00144DE9" w:rsidRPr="00925CF8">
        <w:rPr>
          <w:rStyle w:val="eop"/>
          <w:rFonts w:ascii="Times New Roman" w:hAnsi="Times New Roman" w:cs="Times New Roman"/>
          <w:color w:val="000000"/>
          <w:shd w:val="clear" w:color="auto" w:fill="FFFFFF"/>
          <w:lang w:val="sr-Latn-RS"/>
        </w:rPr>
        <w:t xml:space="preserve">se </w:t>
      </w:r>
      <w:r w:rsidRPr="00925CF8">
        <w:rPr>
          <w:rStyle w:val="eop"/>
          <w:rFonts w:ascii="Times New Roman" w:hAnsi="Times New Roman" w:cs="Times New Roman"/>
          <w:color w:val="000000"/>
          <w:shd w:val="clear" w:color="auto" w:fill="FFFFFF"/>
          <w:lang w:val="sr-Latn-RS"/>
        </w:rPr>
        <w:t xml:space="preserve">na polugodišnjem nivou, pri čemu </w:t>
      </w:r>
      <w:r w:rsidR="003B6E3F">
        <w:rPr>
          <w:rStyle w:val="eop"/>
          <w:rFonts w:ascii="Times New Roman" w:hAnsi="Times New Roman" w:cs="Times New Roman"/>
          <w:color w:val="000000"/>
          <w:shd w:val="clear" w:color="auto" w:fill="FFFFFF"/>
          <w:lang w:val="sr-Latn-RS"/>
        </w:rPr>
        <w:t>su</w:t>
      </w:r>
      <w:r w:rsidRPr="00925CF8">
        <w:rPr>
          <w:rStyle w:val="eop"/>
          <w:rFonts w:ascii="Times New Roman" w:hAnsi="Times New Roman" w:cs="Times New Roman"/>
          <w:color w:val="000000"/>
          <w:shd w:val="clear" w:color="auto" w:fill="FFFFFF"/>
          <w:lang w:val="sr-Latn-RS"/>
        </w:rPr>
        <w:t xml:space="preserve"> Korisni</w:t>
      </w:r>
      <w:r w:rsidR="003B6E3F">
        <w:rPr>
          <w:rStyle w:val="eop"/>
          <w:rFonts w:ascii="Times New Roman" w:hAnsi="Times New Roman" w:cs="Times New Roman"/>
          <w:color w:val="000000"/>
          <w:shd w:val="clear" w:color="auto" w:fill="FFFFFF"/>
          <w:lang w:val="sr-Latn-RS"/>
        </w:rPr>
        <w:t>ci</w:t>
      </w:r>
      <w:r w:rsidRPr="00925CF8">
        <w:rPr>
          <w:rStyle w:val="eop"/>
          <w:rFonts w:ascii="Times New Roman" w:hAnsi="Times New Roman" w:cs="Times New Roman"/>
          <w:color w:val="000000"/>
          <w:shd w:val="clear" w:color="auto" w:fill="FFFFFF"/>
          <w:lang w:val="sr-Latn-RS"/>
        </w:rPr>
        <w:t xml:space="preserve"> </w:t>
      </w:r>
      <w:r w:rsidRPr="00925CF8">
        <w:rPr>
          <w:rStyle w:val="eop"/>
          <w:rFonts w:ascii="Times New Roman" w:hAnsi="Times New Roman" w:cs="Times New Roman"/>
          <w:color w:val="000000"/>
          <w:shd w:val="clear" w:color="auto" w:fill="FFFFFF"/>
          <w:lang w:val="sr-Latn-RS"/>
        </w:rPr>
        <w:lastRenderedPageBreak/>
        <w:t>granta u obavezi da obezbijed</w:t>
      </w:r>
      <w:r w:rsidR="003B6E3F">
        <w:rPr>
          <w:rStyle w:val="eop"/>
          <w:rFonts w:ascii="Times New Roman" w:hAnsi="Times New Roman" w:cs="Times New Roman"/>
          <w:color w:val="000000"/>
          <w:shd w:val="clear" w:color="auto" w:fill="FFFFFF"/>
          <w:lang w:val="sr-Latn-RS"/>
        </w:rPr>
        <w:t>e</w:t>
      </w:r>
      <w:r w:rsidRPr="00925CF8">
        <w:rPr>
          <w:rStyle w:val="eop"/>
          <w:rFonts w:ascii="Times New Roman" w:hAnsi="Times New Roman" w:cs="Times New Roman"/>
          <w:color w:val="000000"/>
          <w:shd w:val="clear" w:color="auto" w:fill="FFFFFF"/>
          <w:lang w:val="sr-Latn-RS"/>
        </w:rPr>
        <w:t xml:space="preserve"> neophodan iznos sufinansiranja na početku svakog polugodišta i da ta sredstva deponuj</w:t>
      </w:r>
      <w:r w:rsidR="003B6E3F">
        <w:rPr>
          <w:rStyle w:val="eop"/>
          <w:rFonts w:ascii="Times New Roman" w:hAnsi="Times New Roman" w:cs="Times New Roman"/>
          <w:color w:val="000000"/>
          <w:shd w:val="clear" w:color="auto" w:fill="FFFFFF"/>
          <w:lang w:val="sr-Latn-RS"/>
        </w:rPr>
        <w:t>u</w:t>
      </w:r>
      <w:r w:rsidRPr="00925CF8">
        <w:rPr>
          <w:rStyle w:val="eop"/>
          <w:rFonts w:ascii="Times New Roman" w:hAnsi="Times New Roman" w:cs="Times New Roman"/>
          <w:color w:val="000000"/>
          <w:shd w:val="clear" w:color="auto" w:fill="FFFFFF"/>
          <w:lang w:val="sr-Latn-RS"/>
        </w:rPr>
        <w:t xml:space="preserve"> na bankovn</w:t>
      </w:r>
      <w:r w:rsidR="003B6E3F">
        <w:rPr>
          <w:rStyle w:val="eop"/>
          <w:rFonts w:ascii="Times New Roman" w:hAnsi="Times New Roman" w:cs="Times New Roman"/>
          <w:color w:val="000000"/>
          <w:shd w:val="clear" w:color="auto" w:fill="FFFFFF"/>
          <w:lang w:val="sr-Latn-RS"/>
        </w:rPr>
        <w:t>e</w:t>
      </w:r>
      <w:r w:rsidRPr="00925CF8">
        <w:rPr>
          <w:rStyle w:val="eop"/>
          <w:rFonts w:ascii="Times New Roman" w:hAnsi="Times New Roman" w:cs="Times New Roman"/>
          <w:color w:val="000000"/>
          <w:shd w:val="clear" w:color="auto" w:fill="FFFFFF"/>
          <w:lang w:val="sr-Latn-RS"/>
        </w:rPr>
        <w:t xml:space="preserve"> račun</w:t>
      </w:r>
      <w:r w:rsidR="003B6E3F">
        <w:rPr>
          <w:rStyle w:val="eop"/>
          <w:rFonts w:ascii="Times New Roman" w:hAnsi="Times New Roman" w:cs="Times New Roman"/>
          <w:color w:val="000000"/>
          <w:shd w:val="clear" w:color="auto" w:fill="FFFFFF"/>
          <w:lang w:val="sr-Latn-RS"/>
        </w:rPr>
        <w:t>e</w:t>
      </w:r>
      <w:r w:rsidRPr="00925CF8">
        <w:rPr>
          <w:rStyle w:val="eop"/>
          <w:rFonts w:ascii="Times New Roman" w:hAnsi="Times New Roman" w:cs="Times New Roman"/>
          <w:color w:val="000000"/>
          <w:shd w:val="clear" w:color="auto" w:fill="FFFFFF"/>
          <w:lang w:val="sr-Latn-RS"/>
        </w:rPr>
        <w:t xml:space="preserve"> </w:t>
      </w:r>
      <w:r w:rsidR="00144DE9" w:rsidRPr="00925CF8">
        <w:rPr>
          <w:rStyle w:val="eop"/>
          <w:rFonts w:ascii="Times New Roman" w:hAnsi="Times New Roman" w:cs="Times New Roman"/>
          <w:color w:val="000000"/>
          <w:shd w:val="clear" w:color="auto" w:fill="FFFFFF"/>
          <w:lang w:val="sr-Latn-RS"/>
        </w:rPr>
        <w:t>(</w:t>
      </w:r>
      <w:r w:rsidRPr="00925CF8">
        <w:rPr>
          <w:rStyle w:val="eop"/>
          <w:rFonts w:ascii="Times New Roman" w:hAnsi="Times New Roman" w:cs="Times New Roman"/>
          <w:color w:val="000000"/>
          <w:shd w:val="clear" w:color="auto" w:fill="FFFFFF"/>
          <w:lang w:val="sr-Latn-RS"/>
        </w:rPr>
        <w:t>otvoren</w:t>
      </w:r>
      <w:r w:rsidR="003B6E3F">
        <w:rPr>
          <w:rStyle w:val="eop"/>
          <w:rFonts w:ascii="Times New Roman" w:hAnsi="Times New Roman" w:cs="Times New Roman"/>
          <w:color w:val="000000"/>
          <w:shd w:val="clear" w:color="auto" w:fill="FFFFFF"/>
          <w:lang w:val="sr-Latn-RS"/>
        </w:rPr>
        <w:t>e</w:t>
      </w:r>
      <w:r w:rsidRPr="00925CF8">
        <w:rPr>
          <w:rStyle w:val="eop"/>
          <w:rFonts w:ascii="Times New Roman" w:hAnsi="Times New Roman" w:cs="Times New Roman"/>
          <w:color w:val="000000"/>
          <w:shd w:val="clear" w:color="auto" w:fill="FFFFFF"/>
          <w:lang w:val="sr-Latn-RS"/>
        </w:rPr>
        <w:t xml:space="preserve"> posebno za potrebe projekta</w:t>
      </w:r>
      <w:r w:rsidR="00144DE9" w:rsidRPr="00925CF8">
        <w:rPr>
          <w:rStyle w:val="eop"/>
          <w:rFonts w:ascii="Times New Roman" w:hAnsi="Times New Roman" w:cs="Times New Roman"/>
          <w:color w:val="000000"/>
          <w:shd w:val="clear" w:color="auto" w:fill="FFFFFF"/>
          <w:lang w:val="sr-Latn-RS"/>
        </w:rPr>
        <w:t>)</w:t>
      </w:r>
      <w:r w:rsidRPr="00925CF8">
        <w:rPr>
          <w:rStyle w:val="eop"/>
          <w:rFonts w:ascii="Times New Roman" w:hAnsi="Times New Roman" w:cs="Times New Roman"/>
          <w:color w:val="000000"/>
          <w:shd w:val="clear" w:color="auto" w:fill="FFFFFF"/>
          <w:lang w:val="sr-Latn-RS"/>
        </w:rPr>
        <w:t xml:space="preserve"> prije uplate od strane Fonda. </w:t>
      </w:r>
      <w:r w:rsidR="00144DE9" w:rsidRPr="00925CF8">
        <w:rPr>
          <w:rStyle w:val="eop"/>
          <w:rFonts w:ascii="Times New Roman" w:hAnsi="Times New Roman" w:cs="Times New Roman"/>
          <w:color w:val="000000"/>
          <w:shd w:val="clear" w:color="auto" w:fill="FFFFFF"/>
          <w:lang w:val="sr-Latn-RS"/>
        </w:rPr>
        <w:t xml:space="preserve"> </w:t>
      </w:r>
    </w:p>
    <w:p w14:paraId="23590D4A" w14:textId="62C8A19D" w:rsidR="00FF0B7D" w:rsidRPr="00925CF8" w:rsidRDefault="00AB5729"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t>Šta se dešava ako konzorcijum ne uspije da ostvari planirane rezultate/ciljeve nakon implementacije projekta?</w:t>
      </w:r>
    </w:p>
    <w:p w14:paraId="6CE82C31" w14:textId="4E1159F4" w:rsidR="00237D4F" w:rsidRPr="00925CF8" w:rsidRDefault="00BD34C5" w:rsidP="004B57DA">
      <w:pPr>
        <w:jc w:val="both"/>
        <w:rPr>
          <w:rFonts w:ascii="Times New Roman" w:hAnsi="Times New Roman" w:cs="Times New Roman"/>
          <w:lang w:val="it-IT"/>
        </w:rPr>
      </w:pPr>
      <w:r w:rsidRPr="00925CF8">
        <w:rPr>
          <w:rFonts w:ascii="Times New Roman" w:hAnsi="Times New Roman" w:cs="Times New Roman"/>
          <w:lang w:val="it-IT"/>
        </w:rPr>
        <w:t>Ne postoj</w:t>
      </w:r>
      <w:r w:rsidR="00E32823" w:rsidRPr="00925CF8">
        <w:rPr>
          <w:rFonts w:ascii="Times New Roman" w:hAnsi="Times New Roman" w:cs="Times New Roman"/>
          <w:lang w:val="it-IT"/>
        </w:rPr>
        <w:t>i</w:t>
      </w:r>
      <w:r w:rsidRPr="00925CF8">
        <w:rPr>
          <w:rFonts w:ascii="Times New Roman" w:hAnsi="Times New Roman" w:cs="Times New Roman"/>
          <w:lang w:val="it-IT"/>
        </w:rPr>
        <w:t xml:space="preserve"> bilo kakva sankcij</w:t>
      </w:r>
      <w:r w:rsidR="000C2CFB" w:rsidRPr="00925CF8">
        <w:rPr>
          <w:rFonts w:ascii="Times New Roman" w:hAnsi="Times New Roman" w:cs="Times New Roman"/>
          <w:lang w:val="it-IT"/>
        </w:rPr>
        <w:t>a</w:t>
      </w:r>
      <w:r w:rsidR="00E32823" w:rsidRPr="00925CF8">
        <w:rPr>
          <w:rFonts w:ascii="Times New Roman" w:hAnsi="Times New Roman" w:cs="Times New Roman"/>
          <w:lang w:val="it-IT"/>
        </w:rPr>
        <w:t xml:space="preserve"> niti finansijski penali</w:t>
      </w:r>
      <w:r w:rsidRPr="00925CF8">
        <w:rPr>
          <w:rFonts w:ascii="Times New Roman" w:hAnsi="Times New Roman" w:cs="Times New Roman"/>
          <w:lang w:val="it-IT"/>
        </w:rPr>
        <w:t xml:space="preserve"> ukoliko proces razvoja na samom kraju ne rezultira željenim ishodom, pod uslovom da je projekat implementiran u skladu sa proceduralnim zaht</w:t>
      </w:r>
      <w:r w:rsidR="000C2CFB" w:rsidRPr="00925CF8">
        <w:rPr>
          <w:rFonts w:ascii="Times New Roman" w:hAnsi="Times New Roman" w:cs="Times New Roman"/>
          <w:lang w:val="it-IT"/>
        </w:rPr>
        <w:t>j</w:t>
      </w:r>
      <w:r w:rsidRPr="00925CF8">
        <w:rPr>
          <w:rFonts w:ascii="Times New Roman" w:hAnsi="Times New Roman" w:cs="Times New Roman"/>
          <w:lang w:val="it-IT"/>
        </w:rPr>
        <w:t>evima Programa</w:t>
      </w:r>
      <w:r w:rsidR="000648C5" w:rsidRPr="00925CF8">
        <w:rPr>
          <w:rFonts w:ascii="Times New Roman" w:hAnsi="Times New Roman" w:cs="Times New Roman"/>
          <w:lang w:val="it-IT"/>
        </w:rPr>
        <w:t xml:space="preserve"> </w:t>
      </w:r>
      <w:r w:rsidR="000648C5" w:rsidRPr="00925CF8">
        <w:rPr>
          <w:rStyle w:val="normaltextrun"/>
          <w:rFonts w:ascii="Times New Roman" w:hAnsi="Times New Roman" w:cs="Times New Roman"/>
          <w:color w:val="000000"/>
          <w:shd w:val="clear" w:color="auto" w:fill="FFFFFF"/>
          <w:lang w:val="sr-Latn-ME"/>
        </w:rPr>
        <w:t>kolaborativnih grantova za inovacije</w:t>
      </w:r>
      <w:r w:rsidRPr="00925CF8">
        <w:rPr>
          <w:rFonts w:ascii="Times New Roman" w:hAnsi="Times New Roman" w:cs="Times New Roman"/>
          <w:lang w:val="it-IT"/>
        </w:rPr>
        <w:t xml:space="preserve">. Fond </w:t>
      </w:r>
      <w:r w:rsidR="00F3741C" w:rsidRPr="00925CF8">
        <w:rPr>
          <w:rFonts w:ascii="Times New Roman" w:hAnsi="Times New Roman" w:cs="Times New Roman"/>
          <w:lang w:val="it-IT"/>
        </w:rPr>
        <w:t>sa svojim finansiranjem i</w:t>
      </w:r>
      <w:r w:rsidRPr="00925CF8">
        <w:rPr>
          <w:rFonts w:ascii="Times New Roman" w:hAnsi="Times New Roman" w:cs="Times New Roman"/>
          <w:lang w:val="it-IT"/>
        </w:rPr>
        <w:t xml:space="preserve"> konzorcijum </w:t>
      </w:r>
      <w:r w:rsidR="00F3741C" w:rsidRPr="00925CF8">
        <w:rPr>
          <w:rFonts w:ascii="Times New Roman" w:hAnsi="Times New Roman" w:cs="Times New Roman"/>
          <w:lang w:val="it-IT"/>
        </w:rPr>
        <w:t>sa svojim</w:t>
      </w:r>
      <w:r w:rsidRPr="00925CF8">
        <w:rPr>
          <w:rFonts w:ascii="Times New Roman" w:hAnsi="Times New Roman" w:cs="Times New Roman"/>
          <w:lang w:val="it-IT"/>
        </w:rPr>
        <w:t xml:space="preserve"> sufinansiranj</w:t>
      </w:r>
      <w:r w:rsidR="00F3741C" w:rsidRPr="00925CF8">
        <w:rPr>
          <w:rFonts w:ascii="Times New Roman" w:hAnsi="Times New Roman" w:cs="Times New Roman"/>
          <w:lang w:val="it-IT"/>
        </w:rPr>
        <w:t>em</w:t>
      </w:r>
      <w:r w:rsidRPr="00925CF8">
        <w:rPr>
          <w:rFonts w:ascii="Times New Roman" w:hAnsi="Times New Roman" w:cs="Times New Roman"/>
          <w:lang w:val="it-IT"/>
        </w:rPr>
        <w:t xml:space="preserve"> </w:t>
      </w:r>
      <w:r w:rsidR="00F3741C" w:rsidRPr="00925CF8">
        <w:rPr>
          <w:rFonts w:ascii="Times New Roman" w:hAnsi="Times New Roman" w:cs="Times New Roman"/>
          <w:lang w:val="it-IT"/>
        </w:rPr>
        <w:t xml:space="preserve">proporcionalno dijele i rizik </w:t>
      </w:r>
      <w:r w:rsidR="00B3107C" w:rsidRPr="00925CF8">
        <w:rPr>
          <w:rFonts w:ascii="Times New Roman" w:hAnsi="Times New Roman" w:cs="Times New Roman"/>
          <w:lang w:val="it-IT"/>
        </w:rPr>
        <w:t>plasmana sredstava</w:t>
      </w:r>
      <w:r w:rsidR="00F3741C" w:rsidRPr="00925CF8">
        <w:rPr>
          <w:rFonts w:ascii="Times New Roman" w:hAnsi="Times New Roman" w:cs="Times New Roman"/>
          <w:lang w:val="it-IT"/>
        </w:rPr>
        <w:t>.</w:t>
      </w:r>
    </w:p>
    <w:p w14:paraId="23BDD410" w14:textId="32AB3925" w:rsidR="00FC494F" w:rsidRPr="00925CF8" w:rsidRDefault="00FC494F"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t xml:space="preserve">Ako </w:t>
      </w:r>
      <w:r w:rsidR="00501B4C">
        <w:rPr>
          <w:rFonts w:ascii="Times New Roman" w:hAnsi="Times New Roman" w:cs="Times New Roman"/>
          <w:b/>
          <w:bCs/>
          <w:lang w:val="it-IT"/>
        </w:rPr>
        <w:t>imam</w:t>
      </w:r>
      <w:r w:rsidRPr="00925CF8">
        <w:rPr>
          <w:rFonts w:ascii="Times New Roman" w:hAnsi="Times New Roman" w:cs="Times New Roman"/>
          <w:b/>
          <w:bCs/>
          <w:lang w:val="it-IT"/>
        </w:rPr>
        <w:t xml:space="preserve"> MMSP i imam ideju izgradnje urbane ba</w:t>
      </w:r>
      <w:r w:rsidR="00CC285D" w:rsidRPr="00925CF8">
        <w:rPr>
          <w:rFonts w:ascii="Times New Roman" w:hAnsi="Times New Roman" w:cs="Times New Roman"/>
          <w:b/>
          <w:bCs/>
          <w:lang w:val="it-IT"/>
        </w:rPr>
        <w:t>š</w:t>
      </w:r>
      <w:r w:rsidRPr="00925CF8">
        <w:rPr>
          <w:rFonts w:ascii="Times New Roman" w:hAnsi="Times New Roman" w:cs="Times New Roman"/>
          <w:b/>
          <w:bCs/>
          <w:lang w:val="it-IT"/>
        </w:rPr>
        <w:t xml:space="preserve">te, što spada u održivu poljoprivedu, a </w:t>
      </w:r>
      <w:r w:rsidR="00CC285D" w:rsidRPr="00925CF8">
        <w:rPr>
          <w:rFonts w:ascii="Times New Roman" w:hAnsi="Times New Roman" w:cs="Times New Roman"/>
          <w:b/>
          <w:bCs/>
          <w:lang w:val="it-IT"/>
        </w:rPr>
        <w:t>š</w:t>
      </w:r>
      <w:r w:rsidRPr="00925CF8">
        <w:rPr>
          <w:rFonts w:ascii="Times New Roman" w:hAnsi="Times New Roman" w:cs="Times New Roman"/>
          <w:b/>
          <w:bCs/>
          <w:lang w:val="it-IT"/>
        </w:rPr>
        <w:t>to se ističe kao jedna od prioritetnih grana koje Fond za inovacije podržava, da li</w:t>
      </w:r>
      <w:r w:rsidR="00CC285D" w:rsidRPr="00925CF8">
        <w:rPr>
          <w:rFonts w:ascii="Times New Roman" w:hAnsi="Times New Roman" w:cs="Times New Roman"/>
          <w:b/>
          <w:bCs/>
          <w:lang w:val="it-IT"/>
        </w:rPr>
        <w:t xml:space="preserve"> sam podoban kandidat za finansiranje putem ovog Javnog poziva?</w:t>
      </w:r>
    </w:p>
    <w:p w14:paraId="5160DA13" w14:textId="38401D88" w:rsidR="00376AC4" w:rsidRPr="00925CF8" w:rsidRDefault="00CC3447" w:rsidP="004B57DA">
      <w:pPr>
        <w:jc w:val="both"/>
        <w:rPr>
          <w:rFonts w:ascii="Times New Roman" w:hAnsi="Times New Roman" w:cs="Times New Roman"/>
          <w:i/>
          <w:iCs/>
          <w:lang w:val="sr-Latn-ME"/>
        </w:rPr>
      </w:pPr>
      <w:r w:rsidRPr="00925CF8">
        <w:rPr>
          <w:rFonts w:ascii="Times New Roman" w:hAnsi="Times New Roman" w:cs="Times New Roman"/>
          <w:lang w:val="it-IT"/>
        </w:rPr>
        <w:t xml:space="preserve">Ovo što ste naveli, pripadnost MMSP segmentu i priroda Vaše biznis ideje, jesu </w:t>
      </w:r>
      <w:r w:rsidR="00CC4AC6" w:rsidRPr="00925CF8">
        <w:rPr>
          <w:rFonts w:ascii="Times New Roman" w:hAnsi="Times New Roman" w:cs="Times New Roman"/>
          <w:lang w:val="it-IT"/>
        </w:rPr>
        <w:t xml:space="preserve">odgovarajući </w:t>
      </w:r>
      <w:r w:rsidRPr="00925CF8">
        <w:rPr>
          <w:rFonts w:ascii="Times New Roman" w:hAnsi="Times New Roman" w:cs="Times New Roman"/>
          <w:lang w:val="it-IT"/>
        </w:rPr>
        <w:t xml:space="preserve">kriterijumi </w:t>
      </w:r>
      <w:r w:rsidR="003A04C8" w:rsidRPr="00925CF8">
        <w:rPr>
          <w:rFonts w:ascii="Times New Roman" w:hAnsi="Times New Roman" w:cs="Times New Roman"/>
          <w:lang w:val="it-IT"/>
        </w:rPr>
        <w:t>prihvatljivosti</w:t>
      </w:r>
      <w:r w:rsidRPr="00925CF8">
        <w:rPr>
          <w:rFonts w:ascii="Times New Roman" w:hAnsi="Times New Roman" w:cs="Times New Roman"/>
          <w:lang w:val="it-IT"/>
        </w:rPr>
        <w:t xml:space="preserve"> za Program </w:t>
      </w:r>
      <w:r w:rsidRPr="00925CF8">
        <w:rPr>
          <w:rStyle w:val="normaltextrun"/>
          <w:rFonts w:ascii="Times New Roman" w:hAnsi="Times New Roman" w:cs="Times New Roman"/>
          <w:color w:val="000000"/>
          <w:shd w:val="clear" w:color="auto" w:fill="FFFFFF"/>
          <w:lang w:val="sr-Latn-ME"/>
        </w:rPr>
        <w:t>kolaborativnih grantova za inovacije. Međutim, postoji niz drugih kriterijuma koje Program propisuje.</w:t>
      </w:r>
      <w:r w:rsidR="003A04C8" w:rsidRPr="00925CF8">
        <w:rPr>
          <w:rStyle w:val="normaltextrun"/>
          <w:rFonts w:ascii="Times New Roman" w:hAnsi="Times New Roman" w:cs="Times New Roman"/>
          <w:color w:val="000000"/>
          <w:shd w:val="clear" w:color="auto" w:fill="FFFFFF"/>
          <w:lang w:val="sr-Latn-ME"/>
        </w:rPr>
        <w:t xml:space="preserve"> Neophodno je da projekat proističe iz aktivnosti istraživanja i razvoja.</w:t>
      </w:r>
      <w:r w:rsidRPr="00925CF8">
        <w:rPr>
          <w:rStyle w:val="normaltextrun"/>
          <w:rFonts w:ascii="Times New Roman" w:hAnsi="Times New Roman" w:cs="Times New Roman"/>
          <w:color w:val="000000"/>
          <w:shd w:val="clear" w:color="auto" w:fill="FFFFFF"/>
          <w:lang w:val="sr-Latn-ME"/>
        </w:rPr>
        <w:t xml:space="preserve"> Molimo, </w:t>
      </w:r>
      <w:r w:rsidR="00C661AF" w:rsidRPr="00925CF8">
        <w:rPr>
          <w:rStyle w:val="normaltextrun"/>
          <w:rFonts w:ascii="Times New Roman" w:hAnsi="Times New Roman" w:cs="Times New Roman"/>
          <w:color w:val="000000"/>
          <w:shd w:val="clear" w:color="auto" w:fill="FFFFFF"/>
          <w:lang w:val="sr-Latn-ME"/>
        </w:rPr>
        <w:t xml:space="preserve">za detaljne informacije </w:t>
      </w:r>
      <w:r w:rsidRPr="00925CF8">
        <w:rPr>
          <w:rStyle w:val="normaltextrun"/>
          <w:rFonts w:ascii="Times New Roman" w:hAnsi="Times New Roman" w:cs="Times New Roman"/>
          <w:color w:val="000000"/>
          <w:shd w:val="clear" w:color="auto" w:fill="FFFFFF"/>
          <w:lang w:val="sr-Latn-ME"/>
        </w:rPr>
        <w:t xml:space="preserve">pogledajte </w:t>
      </w:r>
      <w:r w:rsidRPr="00925CF8">
        <w:rPr>
          <w:rStyle w:val="normaltextrun"/>
          <w:rFonts w:ascii="Times New Roman" w:hAnsi="Times New Roman" w:cs="Times New Roman"/>
          <w:i/>
          <w:iCs/>
          <w:color w:val="000000"/>
          <w:shd w:val="clear" w:color="auto" w:fill="FFFFFF"/>
          <w:lang w:val="sr-Latn-ME"/>
        </w:rPr>
        <w:t xml:space="preserve">Priručnik za Program kolaborativnih grantova za inovacije, </w:t>
      </w:r>
      <w:r w:rsidR="00C661AF" w:rsidRPr="00925CF8">
        <w:rPr>
          <w:rStyle w:val="normaltextrun"/>
          <w:rFonts w:ascii="Times New Roman" w:hAnsi="Times New Roman" w:cs="Times New Roman"/>
          <w:i/>
          <w:iCs/>
          <w:color w:val="000000"/>
          <w:shd w:val="clear" w:color="auto" w:fill="FFFFFF"/>
          <w:lang w:val="sr-Latn-ME"/>
        </w:rPr>
        <w:t xml:space="preserve">tačka </w:t>
      </w:r>
      <w:r w:rsidR="00F77C88" w:rsidRPr="00925CF8">
        <w:rPr>
          <w:rStyle w:val="normaltextrun"/>
          <w:rFonts w:ascii="Times New Roman" w:hAnsi="Times New Roman" w:cs="Times New Roman"/>
          <w:i/>
          <w:iCs/>
          <w:color w:val="000000"/>
          <w:shd w:val="clear" w:color="auto" w:fill="FFFFFF"/>
          <w:lang w:val="sr-Latn-ME"/>
        </w:rPr>
        <w:t>VIII</w:t>
      </w:r>
      <w:r w:rsidR="00C661AF" w:rsidRPr="00925CF8">
        <w:rPr>
          <w:rStyle w:val="normaltextrun"/>
          <w:rFonts w:ascii="Times New Roman" w:hAnsi="Times New Roman" w:cs="Times New Roman"/>
          <w:i/>
          <w:iCs/>
          <w:color w:val="000000"/>
          <w:shd w:val="clear" w:color="auto" w:fill="FFFFFF"/>
          <w:lang w:val="sr-Latn-ME"/>
        </w:rPr>
        <w:t xml:space="preserve"> – </w:t>
      </w:r>
      <w:r w:rsidR="00F77C88" w:rsidRPr="00925CF8">
        <w:rPr>
          <w:rStyle w:val="normaltextrun"/>
          <w:rFonts w:ascii="Times New Roman" w:hAnsi="Times New Roman" w:cs="Times New Roman"/>
          <w:i/>
          <w:iCs/>
          <w:color w:val="000000"/>
          <w:shd w:val="clear" w:color="auto" w:fill="FFFFFF"/>
          <w:lang w:val="sr-Latn-ME"/>
        </w:rPr>
        <w:t xml:space="preserve">Prihvatljive oblasti istraživanja i razvoja. </w:t>
      </w:r>
    </w:p>
    <w:p w14:paraId="50713CC1" w14:textId="5A7E411A" w:rsidR="00376AC4" w:rsidRDefault="002E5BEF"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t xml:space="preserve">Ko ima pravo na intelektualnu svojinu nastalu </w:t>
      </w:r>
      <w:r w:rsidR="007719A0" w:rsidRPr="00925CF8">
        <w:rPr>
          <w:rFonts w:ascii="Times New Roman" w:hAnsi="Times New Roman" w:cs="Times New Roman"/>
          <w:b/>
          <w:bCs/>
          <w:lang w:val="it-IT"/>
        </w:rPr>
        <w:t>kao rezultat implementacije projekta?</w:t>
      </w:r>
    </w:p>
    <w:p w14:paraId="7BF8E83C" w14:textId="62A681B7" w:rsidR="00651C04" w:rsidRPr="00651C04" w:rsidRDefault="00651C04" w:rsidP="004B57DA">
      <w:pPr>
        <w:jc w:val="both"/>
        <w:rPr>
          <w:rFonts w:ascii="Times New Roman" w:hAnsi="Times New Roman" w:cs="Times New Roman"/>
          <w:lang w:val="it-IT"/>
        </w:rPr>
      </w:pPr>
      <w:r w:rsidRPr="00651C04">
        <w:rPr>
          <w:rFonts w:ascii="Times New Roman" w:hAnsi="Times New Roman" w:cs="Times New Roman"/>
          <w:lang w:val="it-IT"/>
        </w:rPr>
        <w:t xml:space="preserve">Pitanje vlasništva nad intelektualnom svojinom koja je nastala tokom implementacije projekta mora biti dogovoreno između članova konzorcijuma. Fond neće imati nikakvog uticaja na to kako će pitanje krajnjeg vlasništva nad intelektualnom svojinom biti riješeno, niti će na bilo koji način biti uključen u ovaj aspekt projekta. Ipak, prije potpisivanja Ugovora o finansiranju sa Fondom, Korisnik granta u obavezi je da Fondu dostavi Ugovor o konzorcijumu, kojim se, između ostaloga, propisuju </w:t>
      </w:r>
      <w:r w:rsidRPr="00651C04">
        <w:rPr>
          <w:rStyle w:val="normaltextrun"/>
          <w:rFonts w:ascii="Times New Roman" w:hAnsi="Times New Roman" w:cs="Times New Roman"/>
          <w:color w:val="000000"/>
          <w:shd w:val="clear" w:color="auto" w:fill="FFFFFF"/>
          <w:lang w:val="sr-Latn-RS"/>
        </w:rPr>
        <w:t>prava intelektualne svojine, naročito u pogledu pristupa postojećem znanju, korišćenju znanja, publikacijama i povjerljivosti informacija.</w:t>
      </w:r>
      <w:r w:rsidRPr="00651C04">
        <w:rPr>
          <w:rStyle w:val="eop"/>
          <w:rFonts w:ascii="Times New Roman" w:hAnsi="Times New Roman" w:cs="Times New Roman"/>
          <w:color w:val="000000"/>
          <w:shd w:val="clear" w:color="auto" w:fill="FFFFFF"/>
          <w:lang w:val="it-IT"/>
        </w:rPr>
        <w:t> </w:t>
      </w:r>
    </w:p>
    <w:p w14:paraId="7F2C8629" w14:textId="2A5257D2" w:rsidR="00651C04" w:rsidRDefault="00651C04" w:rsidP="004B57DA">
      <w:pPr>
        <w:pStyle w:val="ListParagraph"/>
        <w:numPr>
          <w:ilvl w:val="0"/>
          <w:numId w:val="4"/>
        </w:numPr>
        <w:jc w:val="both"/>
        <w:rPr>
          <w:rFonts w:ascii="Times New Roman" w:hAnsi="Times New Roman" w:cs="Times New Roman"/>
          <w:b/>
          <w:bCs/>
          <w:lang w:val="it-IT"/>
        </w:rPr>
      </w:pPr>
      <w:r w:rsidRPr="00651C04">
        <w:rPr>
          <w:rFonts w:ascii="Times New Roman" w:hAnsi="Times New Roman" w:cs="Times New Roman"/>
          <w:b/>
          <w:bCs/>
          <w:lang w:val="it-IT"/>
        </w:rPr>
        <w:t xml:space="preserve">Ako sam osnovao firmu u </w:t>
      </w:r>
      <w:r>
        <w:rPr>
          <w:rFonts w:ascii="Times New Roman" w:hAnsi="Times New Roman" w:cs="Times New Roman"/>
          <w:b/>
          <w:bCs/>
          <w:lang w:val="it-IT"/>
        </w:rPr>
        <w:t>januaru</w:t>
      </w:r>
      <w:r w:rsidRPr="00651C04">
        <w:rPr>
          <w:rFonts w:ascii="Times New Roman" w:hAnsi="Times New Roman" w:cs="Times New Roman"/>
          <w:b/>
          <w:bCs/>
          <w:lang w:val="it-IT"/>
        </w:rPr>
        <w:t xml:space="preserve"> 2024. </w:t>
      </w:r>
      <w:r>
        <w:rPr>
          <w:rFonts w:ascii="Times New Roman" w:hAnsi="Times New Roman" w:cs="Times New Roman"/>
          <w:b/>
          <w:bCs/>
          <w:lang w:val="it-IT"/>
        </w:rPr>
        <w:t>g</w:t>
      </w:r>
      <w:r w:rsidRPr="00651C04">
        <w:rPr>
          <w:rFonts w:ascii="Times New Roman" w:hAnsi="Times New Roman" w:cs="Times New Roman"/>
          <w:b/>
          <w:bCs/>
          <w:lang w:val="it-IT"/>
        </w:rPr>
        <w:t>odine, mogu li se p</w:t>
      </w:r>
      <w:r>
        <w:rPr>
          <w:rFonts w:ascii="Times New Roman" w:hAnsi="Times New Roman" w:cs="Times New Roman"/>
          <w:b/>
          <w:bCs/>
          <w:lang w:val="it-IT"/>
        </w:rPr>
        <w:t>rijaviti kao Podnosilac?</w:t>
      </w:r>
    </w:p>
    <w:p w14:paraId="0D44EDCB" w14:textId="6E44DB85" w:rsidR="00651C04" w:rsidRPr="00651C04" w:rsidRDefault="00651C04" w:rsidP="004B57DA">
      <w:pPr>
        <w:jc w:val="both"/>
        <w:rPr>
          <w:rFonts w:ascii="Times New Roman" w:hAnsi="Times New Roman" w:cs="Times New Roman"/>
          <w:lang w:val="it-IT"/>
        </w:rPr>
      </w:pPr>
      <w:r w:rsidRPr="00651C04">
        <w:rPr>
          <w:rFonts w:ascii="Times New Roman" w:hAnsi="Times New Roman" w:cs="Times New Roman"/>
          <w:lang w:val="it-IT"/>
        </w:rPr>
        <w:t xml:space="preserve">Potrebno je da MMSP dostavi finansijske izvještaje za 2023. godinu, pa makar to bio jedan mjesec poslovanja. Preduzeće koje se prijavljuje mora biti osnovano u 2023. godini i ne može se nalaziti u poteškoćama, kao što je opisano u </w:t>
      </w:r>
      <w:r w:rsidRPr="00651C04">
        <w:rPr>
          <w:rFonts w:ascii="Times New Roman" w:hAnsi="Times New Roman" w:cs="Times New Roman"/>
          <w:i/>
          <w:iCs/>
          <w:lang w:val="it-IT"/>
        </w:rPr>
        <w:t>Poglavlju II Programa – Prihvatljivi podnosioci</w:t>
      </w:r>
      <w:r w:rsidRPr="00651C04">
        <w:rPr>
          <w:rFonts w:ascii="Times New Roman" w:hAnsi="Times New Roman" w:cs="Times New Roman"/>
          <w:lang w:val="it-IT"/>
        </w:rPr>
        <w:t xml:space="preserve">. </w:t>
      </w:r>
    </w:p>
    <w:p w14:paraId="5C8F995E" w14:textId="0BFBA0F0" w:rsidR="003357E4" w:rsidRPr="00925CF8" w:rsidRDefault="003357E4" w:rsidP="004B57DA">
      <w:pPr>
        <w:spacing w:after="0" w:line="240" w:lineRule="auto"/>
        <w:ind w:left="360"/>
        <w:jc w:val="both"/>
        <w:rPr>
          <w:rFonts w:ascii="Times New Roman" w:hAnsi="Times New Roman" w:cs="Times New Roman"/>
          <w:lang w:val="it-IT"/>
        </w:rPr>
      </w:pPr>
    </w:p>
    <w:p w14:paraId="5E544E32" w14:textId="7FE24B27" w:rsidR="003357E4" w:rsidRPr="00925CF8" w:rsidRDefault="003357E4" w:rsidP="004B57DA">
      <w:pPr>
        <w:pStyle w:val="ListParagraph"/>
        <w:numPr>
          <w:ilvl w:val="0"/>
          <w:numId w:val="4"/>
        </w:numPr>
        <w:spacing w:after="0" w:line="240" w:lineRule="auto"/>
        <w:jc w:val="both"/>
        <w:rPr>
          <w:rFonts w:ascii="Times New Roman" w:hAnsi="Times New Roman" w:cs="Times New Roman"/>
          <w:b/>
          <w:bCs/>
          <w:lang w:val="it-IT"/>
        </w:rPr>
      </w:pPr>
      <w:r w:rsidRPr="00925CF8">
        <w:rPr>
          <w:rFonts w:ascii="Times New Roman" w:hAnsi="Times New Roman" w:cs="Times New Roman"/>
          <w:b/>
          <w:bCs/>
          <w:lang w:val="it-IT"/>
        </w:rPr>
        <w:t xml:space="preserve">Kod finansiranja troškova, da li </w:t>
      </w:r>
      <w:r w:rsidR="00F77C88" w:rsidRPr="00925CF8">
        <w:rPr>
          <w:rFonts w:ascii="Times New Roman" w:hAnsi="Times New Roman" w:cs="Times New Roman"/>
          <w:b/>
          <w:bCs/>
          <w:lang w:val="it-IT"/>
        </w:rPr>
        <w:t>P</w:t>
      </w:r>
      <w:r w:rsidRPr="00925CF8">
        <w:rPr>
          <w:rFonts w:ascii="Times New Roman" w:hAnsi="Times New Roman" w:cs="Times New Roman"/>
          <w:b/>
          <w:bCs/>
          <w:lang w:val="it-IT"/>
        </w:rPr>
        <w:t xml:space="preserve">odnosilac može da bude nosilac jednog troška, a </w:t>
      </w:r>
      <w:r w:rsidR="00F77C88" w:rsidRPr="00925CF8">
        <w:rPr>
          <w:rFonts w:ascii="Times New Roman" w:hAnsi="Times New Roman" w:cs="Times New Roman"/>
          <w:b/>
          <w:bCs/>
          <w:lang w:val="it-IT"/>
        </w:rPr>
        <w:t>K</w:t>
      </w:r>
      <w:r w:rsidRPr="00925CF8">
        <w:rPr>
          <w:rFonts w:ascii="Times New Roman" w:hAnsi="Times New Roman" w:cs="Times New Roman"/>
          <w:b/>
          <w:bCs/>
          <w:lang w:val="it-IT"/>
        </w:rPr>
        <w:t>opodnosilac da bude nosilac ostalih troškova? Koji je minimal</w:t>
      </w:r>
      <w:r w:rsidR="00691B8E" w:rsidRPr="00925CF8">
        <w:rPr>
          <w:rFonts w:ascii="Times New Roman" w:hAnsi="Times New Roman" w:cs="Times New Roman"/>
          <w:b/>
          <w:bCs/>
          <w:lang w:val="it-IT"/>
        </w:rPr>
        <w:t>an</w:t>
      </w:r>
      <w:r w:rsidRPr="00925CF8">
        <w:rPr>
          <w:rFonts w:ascii="Times New Roman" w:hAnsi="Times New Roman" w:cs="Times New Roman"/>
          <w:b/>
          <w:bCs/>
          <w:lang w:val="it-IT"/>
        </w:rPr>
        <w:t xml:space="preserve"> broj troškova koji se finansira?</w:t>
      </w:r>
    </w:p>
    <w:p w14:paraId="6348C24F" w14:textId="77777777" w:rsidR="003357E4" w:rsidRPr="00925CF8" w:rsidRDefault="003357E4" w:rsidP="004B57DA">
      <w:pPr>
        <w:jc w:val="both"/>
        <w:rPr>
          <w:rFonts w:ascii="Times New Roman" w:hAnsi="Times New Roman" w:cs="Times New Roman"/>
          <w:lang w:val="it-IT"/>
        </w:rPr>
      </w:pPr>
    </w:p>
    <w:p w14:paraId="13C52051" w14:textId="276A1FC4" w:rsidR="00BF578D" w:rsidRPr="00925CF8" w:rsidRDefault="003357E4" w:rsidP="004B57DA">
      <w:pPr>
        <w:jc w:val="both"/>
        <w:rPr>
          <w:rFonts w:ascii="Times New Roman" w:hAnsi="Times New Roman" w:cs="Times New Roman"/>
          <w:lang w:val="it-IT"/>
        </w:rPr>
      </w:pPr>
      <w:r w:rsidRPr="00925CF8">
        <w:rPr>
          <w:rFonts w:ascii="Times New Roman" w:hAnsi="Times New Roman" w:cs="Times New Roman"/>
          <w:lang w:val="it-IT"/>
        </w:rPr>
        <w:t xml:space="preserve">Na projektu uopšteno ne može da se kandiduje </w:t>
      </w:r>
      <w:r w:rsidR="00BE136E" w:rsidRPr="00925CF8">
        <w:rPr>
          <w:rFonts w:ascii="Times New Roman" w:hAnsi="Times New Roman" w:cs="Times New Roman"/>
          <w:lang w:val="it-IT"/>
        </w:rPr>
        <w:t xml:space="preserve">samo </w:t>
      </w:r>
      <w:r w:rsidRPr="00925CF8">
        <w:rPr>
          <w:rFonts w:ascii="Times New Roman" w:hAnsi="Times New Roman" w:cs="Times New Roman"/>
          <w:lang w:val="it-IT"/>
        </w:rPr>
        <w:t>jedna vrsta tro</w:t>
      </w:r>
      <w:r w:rsidR="00BE136E" w:rsidRPr="00925CF8">
        <w:rPr>
          <w:rFonts w:ascii="Times New Roman" w:hAnsi="Times New Roman" w:cs="Times New Roman"/>
          <w:lang w:val="it-IT"/>
        </w:rPr>
        <w:t>š</w:t>
      </w:r>
      <w:r w:rsidRPr="00925CF8">
        <w:rPr>
          <w:rFonts w:ascii="Times New Roman" w:hAnsi="Times New Roman" w:cs="Times New Roman"/>
          <w:lang w:val="it-IT"/>
        </w:rPr>
        <w:t>ka</w:t>
      </w:r>
      <w:r w:rsidR="00412BE4" w:rsidRPr="00925CF8">
        <w:rPr>
          <w:rFonts w:ascii="Times New Roman" w:hAnsi="Times New Roman" w:cs="Times New Roman"/>
          <w:lang w:val="it-IT"/>
        </w:rPr>
        <w:t xml:space="preserve"> (npr. bilo bi neprihvatljivo da imate samo troškove za osoblje</w:t>
      </w:r>
      <w:r w:rsidR="00E36FDD" w:rsidRPr="00925CF8">
        <w:rPr>
          <w:rFonts w:ascii="Times New Roman" w:hAnsi="Times New Roman" w:cs="Times New Roman"/>
          <w:lang w:val="it-IT"/>
        </w:rPr>
        <w:t>, potrebno je i da troškovi direktno vezani za inovacije budu iskazani, recimo nabavka opreme ili nabavka materijala</w:t>
      </w:r>
      <w:r w:rsidR="00412BE4" w:rsidRPr="00925CF8">
        <w:rPr>
          <w:rFonts w:ascii="Times New Roman" w:hAnsi="Times New Roman" w:cs="Times New Roman"/>
          <w:lang w:val="it-IT"/>
        </w:rPr>
        <w:t>)</w:t>
      </w:r>
      <w:r w:rsidRPr="00925CF8">
        <w:rPr>
          <w:rFonts w:ascii="Times New Roman" w:hAnsi="Times New Roman" w:cs="Times New Roman"/>
          <w:lang w:val="it-IT"/>
        </w:rPr>
        <w:t>, ali jedan partner može biti nosilac jedne vrste troška. Minimal</w:t>
      </w:r>
      <w:r w:rsidR="00691B8E" w:rsidRPr="00925CF8">
        <w:rPr>
          <w:rFonts w:ascii="Times New Roman" w:hAnsi="Times New Roman" w:cs="Times New Roman"/>
          <w:lang w:val="it-IT"/>
        </w:rPr>
        <w:t>an</w:t>
      </w:r>
      <w:r w:rsidRPr="00925CF8">
        <w:rPr>
          <w:rFonts w:ascii="Times New Roman" w:hAnsi="Times New Roman" w:cs="Times New Roman"/>
          <w:lang w:val="it-IT"/>
        </w:rPr>
        <w:t xml:space="preserve"> broj troškova zavisi od vrste projekta i kandidovanih aktivnosti. </w:t>
      </w:r>
    </w:p>
    <w:p w14:paraId="13509738" w14:textId="6515CBF3" w:rsidR="00BF578D" w:rsidRPr="00925CF8" w:rsidRDefault="00BF578D"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t xml:space="preserve">Pročitali smo detaljno proces evaluacije i ono što bismo Vas pitali je u vezi sa prezentacijom uživo </w:t>
      </w:r>
      <w:r w:rsidR="00F21E4A" w:rsidRPr="00925CF8">
        <w:rPr>
          <w:rFonts w:ascii="Times New Roman" w:hAnsi="Times New Roman" w:cs="Times New Roman"/>
          <w:b/>
          <w:bCs/>
          <w:lang w:val="it-IT"/>
        </w:rPr>
        <w:t xml:space="preserve">Ekspertskoj </w:t>
      </w:r>
      <w:r w:rsidRPr="00925CF8">
        <w:rPr>
          <w:rFonts w:ascii="Times New Roman" w:hAnsi="Times New Roman" w:cs="Times New Roman"/>
          <w:b/>
          <w:bCs/>
          <w:lang w:val="it-IT"/>
        </w:rPr>
        <w:t>Komisiji (</w:t>
      </w:r>
      <w:r w:rsidRPr="00925CF8">
        <w:rPr>
          <w:rFonts w:ascii="Times New Roman" w:hAnsi="Times New Roman" w:cs="Times New Roman"/>
          <w:b/>
          <w:bCs/>
          <w:i/>
          <w:iCs/>
          <w:lang w:val="it-IT"/>
        </w:rPr>
        <w:t>live pitch</w:t>
      </w:r>
      <w:r w:rsidRPr="00925CF8">
        <w:rPr>
          <w:rFonts w:ascii="Times New Roman" w:hAnsi="Times New Roman" w:cs="Times New Roman"/>
          <w:b/>
          <w:bCs/>
          <w:lang w:val="it-IT"/>
        </w:rPr>
        <w:t>). Naime, da li smo u obavezi da projekat prezentujemo na engleskom jeziku ili će za ovu potrebu biti obezbijeđen prevodilac od strane Fonda?</w:t>
      </w:r>
      <w:r w:rsidR="00AA3E6B" w:rsidRPr="00925CF8">
        <w:rPr>
          <w:rFonts w:ascii="Times New Roman" w:hAnsi="Times New Roman" w:cs="Times New Roman"/>
          <w:b/>
          <w:bCs/>
          <w:lang w:val="it-IT"/>
        </w:rPr>
        <w:t xml:space="preserve"> Komotniji smo da svoj biznis usmeno predstavimo na crnogorskom jeziku.</w:t>
      </w:r>
    </w:p>
    <w:p w14:paraId="17F4C981" w14:textId="2633C1FD" w:rsidR="00643ECC" w:rsidRPr="00925CF8" w:rsidRDefault="00E661C7" w:rsidP="004B57DA">
      <w:pPr>
        <w:jc w:val="both"/>
        <w:rPr>
          <w:rFonts w:ascii="Times New Roman" w:hAnsi="Times New Roman" w:cs="Times New Roman"/>
          <w:lang w:val="sr-Latn-ME"/>
        </w:rPr>
      </w:pPr>
      <w:r w:rsidRPr="00925CF8">
        <w:rPr>
          <w:rFonts w:ascii="Times New Roman" w:hAnsi="Times New Roman" w:cs="Times New Roman"/>
          <w:lang w:val="it-IT"/>
        </w:rPr>
        <w:lastRenderedPageBreak/>
        <w:t>Skoro cjelokupna dokumentacija za prijavu (</w:t>
      </w:r>
      <w:r w:rsidRPr="00925CF8">
        <w:rPr>
          <w:rStyle w:val="normaltextrun"/>
          <w:rFonts w:ascii="Times New Roman" w:hAnsi="Times New Roman" w:cs="Times New Roman"/>
          <w:i/>
          <w:iCs/>
          <w:color w:val="000000"/>
          <w:shd w:val="clear" w:color="auto" w:fill="FFFFFF"/>
          <w:lang w:val="sr-Latn-ME"/>
        </w:rPr>
        <w:t xml:space="preserve">Priručnik za Program kolaborativnih grantova za inovacije, </w:t>
      </w:r>
      <w:r w:rsidR="00F77C88" w:rsidRPr="00925CF8">
        <w:rPr>
          <w:rStyle w:val="normaltextrun"/>
          <w:rFonts w:ascii="Times New Roman" w:hAnsi="Times New Roman" w:cs="Times New Roman"/>
          <w:i/>
          <w:iCs/>
          <w:color w:val="000000"/>
          <w:shd w:val="clear" w:color="auto" w:fill="FFFFFF"/>
          <w:lang w:val="sr-Latn-ME"/>
        </w:rPr>
        <w:t>Poglavlje XII</w:t>
      </w:r>
      <w:r w:rsidRPr="00925CF8">
        <w:rPr>
          <w:rStyle w:val="normaltextrun"/>
          <w:rFonts w:ascii="Times New Roman" w:hAnsi="Times New Roman" w:cs="Times New Roman"/>
          <w:i/>
          <w:iCs/>
          <w:color w:val="000000"/>
          <w:shd w:val="clear" w:color="auto" w:fill="FFFFFF"/>
          <w:lang w:val="sr-Latn-ME"/>
        </w:rPr>
        <w:t xml:space="preserve"> – </w:t>
      </w:r>
      <w:r w:rsidR="00F77C88" w:rsidRPr="00925CF8">
        <w:rPr>
          <w:rStyle w:val="normaltextrun"/>
          <w:rFonts w:ascii="Times New Roman" w:hAnsi="Times New Roman" w:cs="Times New Roman"/>
          <w:i/>
          <w:iCs/>
          <w:color w:val="000000"/>
          <w:shd w:val="clear" w:color="auto" w:fill="FFFFFF"/>
          <w:lang w:val="sr-Latn-ME"/>
        </w:rPr>
        <w:t>Način prijavljivanja i dokumentacija za prijavu</w:t>
      </w:r>
      <w:r w:rsidRPr="00925CF8">
        <w:rPr>
          <w:rStyle w:val="normaltextrun"/>
          <w:rFonts w:ascii="Times New Roman" w:hAnsi="Times New Roman" w:cs="Times New Roman"/>
          <w:i/>
          <w:iCs/>
          <w:color w:val="000000"/>
          <w:shd w:val="clear" w:color="auto" w:fill="FFFFFF"/>
          <w:lang w:val="sr-Latn-ME"/>
        </w:rPr>
        <w:t xml:space="preserve">) </w:t>
      </w:r>
      <w:r w:rsidRPr="00925CF8">
        <w:rPr>
          <w:rStyle w:val="normaltextrun"/>
          <w:rFonts w:ascii="Times New Roman" w:hAnsi="Times New Roman" w:cs="Times New Roman"/>
          <w:color w:val="000000"/>
          <w:shd w:val="clear" w:color="auto" w:fill="FFFFFF"/>
          <w:lang w:val="sr-Latn-ME"/>
        </w:rPr>
        <w:t xml:space="preserve">dostavlja se na engleskom jeziku. Takođe je i </w:t>
      </w:r>
      <w:r w:rsidRPr="00925CF8">
        <w:rPr>
          <w:rStyle w:val="normaltextrun"/>
          <w:rFonts w:ascii="Times New Roman" w:hAnsi="Times New Roman" w:cs="Times New Roman"/>
          <w:i/>
          <w:iCs/>
          <w:color w:val="000000"/>
          <w:shd w:val="clear" w:color="auto" w:fill="FFFFFF"/>
          <w:lang w:val="sr-Latn-ME"/>
        </w:rPr>
        <w:t>live pitch</w:t>
      </w:r>
      <w:r w:rsidRPr="00925CF8">
        <w:rPr>
          <w:rStyle w:val="normaltextrun"/>
          <w:rFonts w:ascii="Times New Roman" w:hAnsi="Times New Roman" w:cs="Times New Roman"/>
          <w:color w:val="000000"/>
          <w:shd w:val="clear" w:color="auto" w:fill="FFFFFF"/>
          <w:lang w:val="sr-Latn-ME"/>
        </w:rPr>
        <w:t xml:space="preserve"> predviđen na engleskom jeziku. Razlog </w:t>
      </w:r>
      <w:r w:rsidR="00D51294" w:rsidRPr="00925CF8">
        <w:rPr>
          <w:rStyle w:val="normaltextrun"/>
          <w:rFonts w:ascii="Times New Roman" w:hAnsi="Times New Roman" w:cs="Times New Roman"/>
          <w:color w:val="000000"/>
          <w:shd w:val="clear" w:color="auto" w:fill="FFFFFF"/>
          <w:lang w:val="sr-Latn-ME"/>
        </w:rPr>
        <w:t xml:space="preserve">tome leži u </w:t>
      </w:r>
      <w:r w:rsidR="00FA5DE0" w:rsidRPr="00925CF8">
        <w:rPr>
          <w:rStyle w:val="normaltextrun"/>
          <w:rFonts w:ascii="Times New Roman" w:hAnsi="Times New Roman" w:cs="Times New Roman"/>
          <w:color w:val="000000"/>
          <w:shd w:val="clear" w:color="auto" w:fill="FFFFFF"/>
          <w:lang w:val="sr-Latn-ME"/>
        </w:rPr>
        <w:t>činjenici da će se evaluacija voditi</w:t>
      </w:r>
      <w:r w:rsidR="00D51294" w:rsidRPr="00925CF8">
        <w:rPr>
          <w:rStyle w:val="normaltextrun"/>
          <w:rFonts w:ascii="Times New Roman" w:hAnsi="Times New Roman" w:cs="Times New Roman"/>
          <w:color w:val="000000"/>
          <w:shd w:val="clear" w:color="auto" w:fill="FFFFFF"/>
          <w:lang w:val="sr-Latn-ME"/>
        </w:rPr>
        <w:t xml:space="preserve"> od strane međunarodne evalucione komisije, tj. međunar</w:t>
      </w:r>
      <w:r w:rsidR="00C468D1" w:rsidRPr="00925CF8">
        <w:rPr>
          <w:rStyle w:val="normaltextrun"/>
          <w:rFonts w:ascii="Times New Roman" w:hAnsi="Times New Roman" w:cs="Times New Roman"/>
          <w:color w:val="000000"/>
          <w:shd w:val="clear" w:color="auto" w:fill="FFFFFF"/>
          <w:lang w:val="sr-Latn-ME"/>
        </w:rPr>
        <w:t>o</w:t>
      </w:r>
      <w:r w:rsidR="00D51294" w:rsidRPr="00925CF8">
        <w:rPr>
          <w:rStyle w:val="normaltextrun"/>
          <w:rFonts w:ascii="Times New Roman" w:hAnsi="Times New Roman" w:cs="Times New Roman"/>
          <w:color w:val="000000"/>
          <w:shd w:val="clear" w:color="auto" w:fill="FFFFFF"/>
          <w:lang w:val="sr-Latn-ME"/>
        </w:rPr>
        <w:t>dno priznatih eksperata iz oblasti iz kojih projekat dolazi</w:t>
      </w:r>
      <w:r w:rsidR="006171DD" w:rsidRPr="00925CF8">
        <w:rPr>
          <w:rStyle w:val="normaltextrun"/>
          <w:rFonts w:ascii="Times New Roman" w:hAnsi="Times New Roman" w:cs="Times New Roman"/>
          <w:color w:val="000000"/>
          <w:shd w:val="clear" w:color="auto" w:fill="FFFFFF"/>
          <w:lang w:val="sr-Latn-ME"/>
        </w:rPr>
        <w:t>, a koji će u konačnom, na usmenoj prezentaciji, voditi sa predstavnicima projekata razgovor na engleskom jeziku.</w:t>
      </w:r>
    </w:p>
    <w:p w14:paraId="1B34B2CF" w14:textId="4F55EBA9" w:rsidR="002A2C7E" w:rsidRDefault="00B925E9" w:rsidP="004B57DA">
      <w:pPr>
        <w:pStyle w:val="ListParagraph"/>
        <w:numPr>
          <w:ilvl w:val="0"/>
          <w:numId w:val="4"/>
        </w:numPr>
        <w:spacing w:after="0" w:line="240" w:lineRule="auto"/>
        <w:jc w:val="both"/>
        <w:rPr>
          <w:rFonts w:ascii="Times New Roman" w:hAnsi="Times New Roman" w:cs="Times New Roman"/>
          <w:b/>
          <w:bCs/>
          <w:lang w:val="it-IT"/>
        </w:rPr>
      </w:pPr>
      <w:r w:rsidRPr="00925CF8">
        <w:rPr>
          <w:rFonts w:ascii="Times New Roman" w:hAnsi="Times New Roman" w:cs="Times New Roman"/>
          <w:b/>
          <w:bCs/>
          <w:lang w:val="it-IT"/>
        </w:rPr>
        <w:t>Ukoliko</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projektna</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prijava</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podrazumijeva</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eti</w:t>
      </w:r>
      <w:r w:rsidRPr="00925CF8">
        <w:rPr>
          <w:rFonts w:ascii="Times New Roman" w:hAnsi="Times New Roman" w:cs="Times New Roman"/>
          <w:b/>
          <w:bCs/>
          <w:lang w:val="sr-Latn-ME"/>
        </w:rPr>
        <w:t>č</w:t>
      </w:r>
      <w:r w:rsidRPr="00925CF8">
        <w:rPr>
          <w:rFonts w:ascii="Times New Roman" w:hAnsi="Times New Roman" w:cs="Times New Roman"/>
          <w:b/>
          <w:bCs/>
          <w:lang w:val="it-IT"/>
        </w:rPr>
        <w:t>ko</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pitanje</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Podnosilac</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prijave</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je</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du</w:t>
      </w:r>
      <w:r w:rsidRPr="00925CF8">
        <w:rPr>
          <w:rFonts w:ascii="Times New Roman" w:hAnsi="Times New Roman" w:cs="Times New Roman"/>
          <w:b/>
          <w:bCs/>
          <w:lang w:val="sr-Latn-ME"/>
        </w:rPr>
        <w:t>ž</w:t>
      </w:r>
      <w:r w:rsidRPr="00925CF8">
        <w:rPr>
          <w:rFonts w:ascii="Times New Roman" w:hAnsi="Times New Roman" w:cs="Times New Roman"/>
          <w:b/>
          <w:bCs/>
          <w:lang w:val="it-IT"/>
        </w:rPr>
        <w:t>an</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da</w:t>
      </w:r>
      <w:r w:rsidR="005F27E2" w:rsidRPr="00925CF8">
        <w:rPr>
          <w:rFonts w:ascii="Times New Roman" w:hAnsi="Times New Roman" w:cs="Times New Roman"/>
          <w:b/>
          <w:bCs/>
          <w:lang w:val="sr-Latn-ME"/>
        </w:rPr>
        <w:t xml:space="preserve"> ista obrazloži</w:t>
      </w:r>
      <w:r w:rsidRPr="00925CF8">
        <w:rPr>
          <w:rFonts w:ascii="Times New Roman" w:hAnsi="Times New Roman" w:cs="Times New Roman"/>
          <w:b/>
          <w:bCs/>
          <w:lang w:val="sr-Latn-ME"/>
        </w:rPr>
        <w:t xml:space="preserve">. </w:t>
      </w:r>
      <w:r w:rsidRPr="00925CF8">
        <w:rPr>
          <w:rFonts w:ascii="Times New Roman" w:hAnsi="Times New Roman" w:cs="Times New Roman"/>
          <w:b/>
          <w:bCs/>
          <w:lang w:val="it-IT"/>
        </w:rPr>
        <w:t xml:space="preserve">Na šta se konkretno misli? Može li da ostane pitanje neodgovoreno? </w:t>
      </w:r>
    </w:p>
    <w:p w14:paraId="2EFB9DF7" w14:textId="77777777" w:rsidR="00501B4C" w:rsidRPr="00501B4C" w:rsidRDefault="00501B4C" w:rsidP="004B57DA">
      <w:pPr>
        <w:pStyle w:val="ListParagraph"/>
        <w:spacing w:after="0" w:line="240" w:lineRule="auto"/>
        <w:jc w:val="both"/>
        <w:rPr>
          <w:rFonts w:ascii="Times New Roman" w:hAnsi="Times New Roman" w:cs="Times New Roman"/>
          <w:b/>
          <w:bCs/>
          <w:lang w:val="it-IT"/>
        </w:rPr>
      </w:pPr>
    </w:p>
    <w:p w14:paraId="68114F43" w14:textId="7B1AA5C9" w:rsidR="00651C04" w:rsidRPr="00925CF8" w:rsidRDefault="00B925E9" w:rsidP="004B57DA">
      <w:pPr>
        <w:jc w:val="both"/>
        <w:rPr>
          <w:rFonts w:ascii="Times New Roman" w:hAnsi="Times New Roman" w:cs="Times New Roman"/>
        </w:rPr>
      </w:pPr>
      <w:r w:rsidRPr="00925CF8">
        <w:rPr>
          <w:rFonts w:ascii="Times New Roman" w:hAnsi="Times New Roman" w:cs="Times New Roman"/>
          <w:lang w:val="it-IT"/>
        </w:rPr>
        <w:t xml:space="preserve">Poželjno je da se odgovori na svako pitanje. </w:t>
      </w:r>
      <w:proofErr w:type="spellStart"/>
      <w:r w:rsidRPr="00925CF8">
        <w:rPr>
          <w:rFonts w:ascii="Times New Roman" w:hAnsi="Times New Roman" w:cs="Times New Roman"/>
        </w:rPr>
        <w:t>Svaki</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projekat</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posjeduje</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i</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etička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pitanja</w:t>
      </w:r>
      <w:proofErr w:type="spellEnd"/>
      <w:r w:rsidRPr="00925CF8">
        <w:rPr>
          <w:rFonts w:ascii="Times New Roman" w:hAnsi="Times New Roman" w:cs="Times New Roman"/>
        </w:rPr>
        <w:t xml:space="preserve">. U </w:t>
      </w:r>
      <w:proofErr w:type="spellStart"/>
      <w:r w:rsidRPr="00925CF8">
        <w:rPr>
          <w:rFonts w:ascii="Times New Roman" w:hAnsi="Times New Roman" w:cs="Times New Roman"/>
        </w:rPr>
        <w:t>zavisnosti</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od</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tipa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projekta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etička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pitanja</w:t>
      </w:r>
      <w:proofErr w:type="spellEnd"/>
      <w:r w:rsidRPr="00925CF8">
        <w:rPr>
          <w:rFonts w:ascii="Times New Roman" w:hAnsi="Times New Roman" w:cs="Times New Roman"/>
        </w:rPr>
        <w:t xml:space="preserve"> se </w:t>
      </w:r>
      <w:proofErr w:type="spellStart"/>
      <w:r w:rsidRPr="00925CF8">
        <w:rPr>
          <w:rFonts w:ascii="Times New Roman" w:hAnsi="Times New Roman" w:cs="Times New Roman"/>
        </w:rPr>
        <w:t>mogu</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odnositi</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na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zaštitu</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podataka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povjerljivost</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saglasnost</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učešća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odnose</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između</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partnera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sukobe</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interesa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bezbjedonosne</w:t>
      </w:r>
      <w:proofErr w:type="spellEnd"/>
      <w:r w:rsidRPr="00925CF8">
        <w:rPr>
          <w:rFonts w:ascii="Times New Roman" w:hAnsi="Times New Roman" w:cs="Times New Roman"/>
        </w:rPr>
        <w:t xml:space="preserve"> </w:t>
      </w:r>
      <w:proofErr w:type="spellStart"/>
      <w:r w:rsidR="00F21E4A" w:rsidRPr="00925CF8">
        <w:rPr>
          <w:rFonts w:ascii="Times New Roman" w:hAnsi="Times New Roman" w:cs="Times New Roman"/>
        </w:rPr>
        <w:t>standard</w:t>
      </w:r>
      <w:r w:rsidR="005F27E2" w:rsidRPr="00925CF8">
        <w:rPr>
          <w:rFonts w:ascii="Times New Roman" w:hAnsi="Times New Roman" w:cs="Times New Roman"/>
        </w:rPr>
        <w:t>e</w:t>
      </w:r>
      <w:proofErr w:type="spellEnd"/>
      <w:r w:rsidR="00F21E4A" w:rsidRPr="00925CF8">
        <w:rPr>
          <w:rFonts w:ascii="Times New Roman" w:hAnsi="Times New Roman" w:cs="Times New Roman"/>
        </w:rPr>
        <w:t xml:space="preserve"> </w:t>
      </w:r>
      <w:proofErr w:type="spellStart"/>
      <w:r w:rsidR="00F21E4A" w:rsidRPr="00925CF8">
        <w:rPr>
          <w:rFonts w:ascii="Times New Roman" w:hAnsi="Times New Roman" w:cs="Times New Roman"/>
        </w:rPr>
        <w:t>i</w:t>
      </w:r>
      <w:proofErr w:type="spellEnd"/>
      <w:r w:rsidR="00F21E4A" w:rsidRPr="00925CF8">
        <w:rPr>
          <w:rFonts w:ascii="Times New Roman" w:hAnsi="Times New Roman" w:cs="Times New Roman"/>
        </w:rPr>
        <w:t xml:space="preserve"> sl.</w:t>
      </w:r>
      <w:r w:rsidRPr="00925CF8">
        <w:rPr>
          <w:rFonts w:ascii="Times New Roman" w:hAnsi="Times New Roman" w:cs="Times New Roman"/>
        </w:rPr>
        <w:t xml:space="preserve"> </w:t>
      </w:r>
      <w:proofErr w:type="spellStart"/>
      <w:r w:rsidRPr="00925CF8">
        <w:rPr>
          <w:rFonts w:ascii="Times New Roman" w:hAnsi="Times New Roman" w:cs="Times New Roman"/>
        </w:rPr>
        <w:t>Ukoliko</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projekat</w:t>
      </w:r>
      <w:proofErr w:type="spellEnd"/>
      <w:r w:rsidRPr="00925CF8">
        <w:rPr>
          <w:rFonts w:ascii="Times New Roman" w:hAnsi="Times New Roman" w:cs="Times New Roman"/>
        </w:rPr>
        <w:t xml:space="preserve"> ne </w:t>
      </w:r>
      <w:proofErr w:type="spellStart"/>
      <w:r w:rsidRPr="00925CF8">
        <w:rPr>
          <w:rFonts w:ascii="Times New Roman" w:hAnsi="Times New Roman" w:cs="Times New Roman"/>
        </w:rPr>
        <w:t>podrazumijeva</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nijedno</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etičko</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pitanje</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samo</w:t>
      </w:r>
      <w:proofErr w:type="spellEnd"/>
      <w:r w:rsidRPr="00925CF8">
        <w:rPr>
          <w:rFonts w:ascii="Times New Roman" w:hAnsi="Times New Roman" w:cs="Times New Roman"/>
        </w:rPr>
        <w:t xml:space="preserve"> je </w:t>
      </w:r>
      <w:proofErr w:type="spellStart"/>
      <w:r w:rsidRPr="00925CF8">
        <w:rPr>
          <w:rFonts w:ascii="Times New Roman" w:hAnsi="Times New Roman" w:cs="Times New Roman"/>
        </w:rPr>
        <w:t>potrebno</w:t>
      </w:r>
      <w:proofErr w:type="spellEnd"/>
      <w:r w:rsidRPr="00925CF8">
        <w:rPr>
          <w:rFonts w:ascii="Times New Roman" w:hAnsi="Times New Roman" w:cs="Times New Roman"/>
        </w:rPr>
        <w:t xml:space="preserve"> to </w:t>
      </w:r>
      <w:proofErr w:type="spellStart"/>
      <w:r w:rsidRPr="00925CF8">
        <w:rPr>
          <w:rFonts w:ascii="Times New Roman" w:hAnsi="Times New Roman" w:cs="Times New Roman"/>
        </w:rPr>
        <w:t>i</w:t>
      </w:r>
      <w:proofErr w:type="spellEnd"/>
      <w:r w:rsidRPr="00925CF8">
        <w:rPr>
          <w:rFonts w:ascii="Times New Roman" w:hAnsi="Times New Roman" w:cs="Times New Roman"/>
        </w:rPr>
        <w:t xml:space="preserve"> </w:t>
      </w:r>
      <w:proofErr w:type="spellStart"/>
      <w:r w:rsidRPr="00925CF8">
        <w:rPr>
          <w:rFonts w:ascii="Times New Roman" w:hAnsi="Times New Roman" w:cs="Times New Roman"/>
        </w:rPr>
        <w:t>upisati</w:t>
      </w:r>
      <w:proofErr w:type="spellEnd"/>
      <w:r w:rsidRPr="00925CF8">
        <w:rPr>
          <w:rFonts w:ascii="Times New Roman" w:hAnsi="Times New Roman" w:cs="Times New Roman"/>
        </w:rPr>
        <w:t xml:space="preserve">. </w:t>
      </w:r>
    </w:p>
    <w:p w14:paraId="40BE9DA6" w14:textId="77777777" w:rsidR="005F27E2" w:rsidRPr="00651C04" w:rsidRDefault="00D022B5"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t>Da li su prihvatljivi projekti u okviru kojih se ispituje</w:t>
      </w:r>
      <w:r w:rsidR="00C617AE" w:rsidRPr="00925CF8">
        <w:rPr>
          <w:rFonts w:ascii="Times New Roman" w:hAnsi="Times New Roman" w:cs="Times New Roman"/>
          <w:b/>
          <w:bCs/>
          <w:lang w:val="it-IT"/>
        </w:rPr>
        <w:t xml:space="preserve"> isključivo</w:t>
      </w:r>
      <w:r w:rsidRPr="00925CF8">
        <w:rPr>
          <w:rFonts w:ascii="Times New Roman" w:hAnsi="Times New Roman" w:cs="Times New Roman"/>
          <w:b/>
          <w:bCs/>
          <w:lang w:val="it-IT"/>
        </w:rPr>
        <w:t xml:space="preserve"> dokaz koncepta</w:t>
      </w:r>
      <w:r w:rsidR="005F27E2" w:rsidRPr="00925CF8">
        <w:rPr>
          <w:rFonts w:ascii="Times New Roman" w:hAnsi="Times New Roman" w:cs="Times New Roman"/>
          <w:b/>
          <w:bCs/>
          <w:lang w:val="it-IT"/>
        </w:rPr>
        <w:t>?</w:t>
      </w:r>
      <w:r w:rsidR="005F27E2" w:rsidRPr="00925CF8">
        <w:rPr>
          <w:rFonts w:ascii="Times New Roman" w:hAnsi="Times New Roman" w:cs="Times New Roman"/>
          <w:lang w:val="it-IT"/>
        </w:rPr>
        <w:t xml:space="preserve"> </w:t>
      </w:r>
    </w:p>
    <w:p w14:paraId="74D602DE" w14:textId="122C18C3" w:rsidR="005F27E2" w:rsidRPr="008E7DC9" w:rsidRDefault="005F27E2" w:rsidP="004B57DA">
      <w:pPr>
        <w:jc w:val="both"/>
        <w:rPr>
          <w:rFonts w:ascii="Times New Roman" w:hAnsi="Times New Roman" w:cs="Times New Roman"/>
          <w:b/>
          <w:bCs/>
          <w:lang w:val="it-IT"/>
        </w:rPr>
      </w:pPr>
      <w:r w:rsidRPr="008E7DC9">
        <w:rPr>
          <w:rFonts w:ascii="Times New Roman" w:hAnsi="Times New Roman" w:cs="Times New Roman"/>
          <w:lang w:val="it-IT"/>
        </w:rPr>
        <w:t>Ne može se prijaviti samo aktivnost dokaza koncepta, iako se radi o jednoj od prihvatljivih aktivnosti projekta. Projekti moraju da sadrže više od ponuđenih prihvatljivih aktivnosti iz Poglavlja IX Priručnika Kolaborativnog Programa za inovacije, s tim što moraju otpočeti aktivnostima primijenjenih istraživanja</w:t>
      </w:r>
    </w:p>
    <w:p w14:paraId="4A0FD4E7" w14:textId="0E69A24C" w:rsidR="005F27E2" w:rsidRDefault="005F27E2" w:rsidP="004B57DA">
      <w:pPr>
        <w:pStyle w:val="ListParagraph"/>
        <w:numPr>
          <w:ilvl w:val="0"/>
          <w:numId w:val="4"/>
        </w:numPr>
        <w:jc w:val="both"/>
        <w:rPr>
          <w:rFonts w:ascii="Times New Roman" w:hAnsi="Times New Roman" w:cs="Times New Roman"/>
          <w:b/>
          <w:bCs/>
          <w:lang w:val="it-IT"/>
        </w:rPr>
      </w:pPr>
      <w:r w:rsidRPr="00925CF8">
        <w:rPr>
          <w:rFonts w:ascii="Times New Roman" w:hAnsi="Times New Roman" w:cs="Times New Roman"/>
          <w:b/>
          <w:bCs/>
          <w:lang w:val="it-IT"/>
        </w:rPr>
        <w:t>Šta se dešava sa mojim projektom ukoliko se u toku implementacije projekta ustanovi da je dokaz koncepta negativan.</w:t>
      </w:r>
    </w:p>
    <w:p w14:paraId="05CBF58D" w14:textId="68CA8AF9" w:rsidR="00651C04" w:rsidRPr="003160A7" w:rsidRDefault="00651C04" w:rsidP="004B57DA">
      <w:pPr>
        <w:jc w:val="both"/>
        <w:rPr>
          <w:rFonts w:ascii="Times New Roman" w:hAnsi="Times New Roman" w:cs="Times New Roman"/>
          <w:lang w:val="it-IT"/>
        </w:rPr>
      </w:pPr>
      <w:r w:rsidRPr="00651C04">
        <w:rPr>
          <w:rFonts w:ascii="Times New Roman" w:hAnsi="Times New Roman" w:cs="Times New Roman"/>
          <w:lang w:val="it-IT"/>
        </w:rPr>
        <w:t>Dio projekta kojem su odobrena bespovratna sredstva može uključivati i aktivnosti studije izvodljvosti kojima se ocjenjuje i analizira potencijal projekta, kao i aktivnosti provjere koncepta u cilju pružanja dokaza da su novi proces ili tehnologija ostvarljivi i da potencijalno mogu imati komercijalnu primjenu. U ovoj fazi, dokazuje se da li sprovedeno istraživanje može dovesti do dokazanog koncepta, formulisanja novih tehnologija koja će na kraju biti validirana na prototipovima. Imajući u vidu da se radi o jednoj od najranijih faza u razvoju inovacija, u kojoj se tek potvrđuje ispravnost koncepta tehnološkog rješenja, postoji mogućnost da dokaz koncepta za pojedine projekte bude negativan. U ovom slučaju, ukoliko nezavisni evaluator u fazi monitoringa projekta procijeni da je dokaz koncepta negativan, obustaviće se dalje finansiranje projekta, što će takođe biti definisano ugovorom o dodjeli granta.</w:t>
      </w:r>
    </w:p>
    <w:p w14:paraId="5046DEBF" w14:textId="6DC177B6" w:rsidR="00651C04" w:rsidRDefault="00651C04" w:rsidP="004B57DA">
      <w:pPr>
        <w:pStyle w:val="ListParagraph"/>
        <w:numPr>
          <w:ilvl w:val="0"/>
          <w:numId w:val="4"/>
        </w:numPr>
        <w:jc w:val="both"/>
        <w:rPr>
          <w:rFonts w:ascii="Times New Roman" w:hAnsi="Times New Roman" w:cs="Times New Roman"/>
          <w:b/>
          <w:bCs/>
          <w:lang w:val="it-IT"/>
        </w:rPr>
      </w:pPr>
      <w:r w:rsidRPr="00651C04">
        <w:rPr>
          <w:rFonts w:ascii="Times New Roman" w:hAnsi="Times New Roman" w:cs="Times New Roman"/>
          <w:b/>
          <w:bCs/>
          <w:lang w:val="it-IT"/>
        </w:rPr>
        <w:t>Ako moj projekat ima za cilj da</w:t>
      </w:r>
      <w:r>
        <w:rPr>
          <w:rFonts w:ascii="Times New Roman" w:hAnsi="Times New Roman" w:cs="Times New Roman"/>
          <w:b/>
          <w:bCs/>
          <w:lang w:val="it-IT"/>
        </w:rPr>
        <w:t xml:space="preserve"> putem istraživanja dođe do razvoja tehnologije koja će biti spremna za tržište, odnosno da se završi fazom 8 TRL, da li je u prednosti u odnosu na one projekte koji će se završiti sa ranijom fazom razvoja, ili su na nižem nivou TRL?</w:t>
      </w:r>
    </w:p>
    <w:p w14:paraId="39F7A58B" w14:textId="1350B18A" w:rsidR="00651C04" w:rsidRPr="00651C04" w:rsidRDefault="00651C04" w:rsidP="004B57DA">
      <w:pPr>
        <w:jc w:val="both"/>
        <w:rPr>
          <w:rFonts w:ascii="Times New Roman" w:hAnsi="Times New Roman" w:cs="Times New Roman"/>
          <w:lang w:val="it-IT"/>
        </w:rPr>
      </w:pPr>
      <w:r w:rsidRPr="00651C04">
        <w:rPr>
          <w:rFonts w:ascii="Times New Roman" w:hAnsi="Times New Roman" w:cs="Times New Roman"/>
          <w:lang w:val="it-IT"/>
        </w:rPr>
        <w:t>Projektna sredstva mogu biti korišćena za sufinansiranje faza tehnološkog razvoja između TRL 2 i TRL 8, sa obavezom da projekti počnu sa fazom 2 ili 3 – industrijsko istraživanje koje podrazumijeva formulaciju tehnologije i primijenjena istraživanja. Ne postoji ograničenje u smislu postizanja većeg nivoa na TRL skali. Projektne prijave će biti vrednovane po kvalitetu istraživanja i razvoja, a ne po željenom pomaku na TRL skal</w:t>
      </w:r>
      <w:r>
        <w:rPr>
          <w:rFonts w:ascii="Times New Roman" w:hAnsi="Times New Roman" w:cs="Times New Roman"/>
          <w:lang w:val="it-IT"/>
        </w:rPr>
        <w:t xml:space="preserve">i. </w:t>
      </w:r>
    </w:p>
    <w:p w14:paraId="3903D28C" w14:textId="54AF56A6" w:rsidR="00C75839" w:rsidRPr="00925CF8" w:rsidRDefault="00C75839" w:rsidP="004B57DA">
      <w:pPr>
        <w:pStyle w:val="ListParagraph"/>
        <w:numPr>
          <w:ilvl w:val="0"/>
          <w:numId w:val="4"/>
        </w:numPr>
        <w:spacing w:after="0" w:line="240" w:lineRule="auto"/>
        <w:jc w:val="both"/>
        <w:rPr>
          <w:rFonts w:ascii="Times New Roman" w:hAnsi="Times New Roman" w:cs="Times New Roman"/>
          <w:b/>
          <w:bCs/>
          <w:lang w:val="it-IT"/>
        </w:rPr>
      </w:pPr>
      <w:r w:rsidRPr="00925CF8">
        <w:rPr>
          <w:rFonts w:ascii="Times New Roman" w:hAnsi="Times New Roman" w:cs="Times New Roman"/>
          <w:b/>
          <w:bCs/>
          <w:lang w:val="it-IT"/>
        </w:rPr>
        <w:t>Da li je potrebno dostaviti dokaz o sufinansiranju od strane korisnika granta?</w:t>
      </w:r>
    </w:p>
    <w:p w14:paraId="62B127D6" w14:textId="77777777" w:rsidR="00C75839" w:rsidRPr="00925CF8" w:rsidRDefault="00C75839" w:rsidP="004B57DA">
      <w:pPr>
        <w:spacing w:after="0" w:line="240" w:lineRule="auto"/>
        <w:jc w:val="both"/>
        <w:rPr>
          <w:rFonts w:ascii="Times New Roman" w:hAnsi="Times New Roman" w:cs="Times New Roman"/>
          <w:lang w:val="it-IT"/>
        </w:rPr>
      </w:pPr>
    </w:p>
    <w:p w14:paraId="7654EE25" w14:textId="360087AB" w:rsidR="00472642" w:rsidRPr="00F03741" w:rsidRDefault="00472642" w:rsidP="004B57DA">
      <w:pPr>
        <w:spacing w:after="0" w:line="240" w:lineRule="auto"/>
        <w:jc w:val="both"/>
        <w:rPr>
          <w:rFonts w:ascii="Times New Roman" w:hAnsi="Times New Roman" w:cs="Times New Roman"/>
          <w:lang w:val="it-IT"/>
        </w:rPr>
      </w:pPr>
      <w:r w:rsidRPr="00F03741">
        <w:rPr>
          <w:rFonts w:ascii="Times New Roman" w:hAnsi="Times New Roman" w:cs="Times New Roman"/>
          <w:lang w:val="it-IT"/>
        </w:rPr>
        <w:t>Nije potrebno. Sredstva od granta se isplaćuju na polugodišnjoj osnovi.</w:t>
      </w:r>
      <w:r>
        <w:rPr>
          <w:rFonts w:ascii="Times New Roman" w:hAnsi="Times New Roman" w:cs="Times New Roman"/>
          <w:lang w:val="it-IT"/>
        </w:rPr>
        <w:t xml:space="preserve"> </w:t>
      </w:r>
      <w:r w:rsidRPr="00487025">
        <w:rPr>
          <w:rFonts w:ascii="Times New Roman" w:hAnsi="Times New Roman" w:cs="Times New Roman"/>
          <w:lang w:val="it-IT"/>
        </w:rPr>
        <w:t>Preduslov svake isplate ugovorenih sredstava od strane Fonda je da Korisni</w:t>
      </w:r>
      <w:r w:rsidR="003B6E3F">
        <w:rPr>
          <w:rFonts w:ascii="Times New Roman" w:hAnsi="Times New Roman" w:cs="Times New Roman"/>
          <w:lang w:val="it-IT"/>
        </w:rPr>
        <w:t>ci</w:t>
      </w:r>
      <w:r w:rsidRPr="00487025">
        <w:rPr>
          <w:rFonts w:ascii="Times New Roman" w:hAnsi="Times New Roman" w:cs="Times New Roman"/>
          <w:lang w:val="it-IT"/>
        </w:rPr>
        <w:t xml:space="preserve"> uplat</w:t>
      </w:r>
      <w:r w:rsidR="003B6E3F">
        <w:rPr>
          <w:rFonts w:ascii="Times New Roman" w:hAnsi="Times New Roman" w:cs="Times New Roman"/>
          <w:lang w:val="it-IT"/>
        </w:rPr>
        <w:t>e</w:t>
      </w:r>
      <w:r w:rsidRPr="00487025">
        <w:rPr>
          <w:rFonts w:ascii="Times New Roman" w:hAnsi="Times New Roman" w:cs="Times New Roman"/>
          <w:lang w:val="it-IT"/>
        </w:rPr>
        <w:t xml:space="preserve"> svoj pripadajući dio finansijskih sredstava i da Fondu dosta</w:t>
      </w:r>
      <w:r w:rsidR="003B6E3F">
        <w:rPr>
          <w:rFonts w:ascii="Times New Roman" w:hAnsi="Times New Roman" w:cs="Times New Roman"/>
          <w:lang w:val="it-IT"/>
        </w:rPr>
        <w:t>ve</w:t>
      </w:r>
      <w:r w:rsidRPr="00487025">
        <w:rPr>
          <w:rFonts w:ascii="Times New Roman" w:hAnsi="Times New Roman" w:cs="Times New Roman"/>
          <w:lang w:val="it-IT"/>
        </w:rPr>
        <w:t xml:space="preserve"> izvod</w:t>
      </w:r>
      <w:r w:rsidR="003B6E3F">
        <w:rPr>
          <w:rFonts w:ascii="Times New Roman" w:hAnsi="Times New Roman" w:cs="Times New Roman"/>
          <w:lang w:val="it-IT"/>
        </w:rPr>
        <w:t>e</w:t>
      </w:r>
      <w:r w:rsidRPr="00487025">
        <w:rPr>
          <w:rFonts w:ascii="Times New Roman" w:hAnsi="Times New Roman" w:cs="Times New Roman"/>
          <w:lang w:val="it-IT"/>
        </w:rPr>
        <w:t xml:space="preserve"> sa namjensk</w:t>
      </w:r>
      <w:r w:rsidR="003B6E3F">
        <w:rPr>
          <w:rFonts w:ascii="Times New Roman" w:hAnsi="Times New Roman" w:cs="Times New Roman"/>
          <w:lang w:val="it-IT"/>
        </w:rPr>
        <w:t>ih</w:t>
      </w:r>
      <w:r w:rsidRPr="00487025">
        <w:rPr>
          <w:rFonts w:ascii="Times New Roman" w:hAnsi="Times New Roman" w:cs="Times New Roman"/>
          <w:lang w:val="it-IT"/>
        </w:rPr>
        <w:t xml:space="preserve"> bankovn</w:t>
      </w:r>
      <w:r w:rsidR="003B6E3F">
        <w:rPr>
          <w:rFonts w:ascii="Times New Roman" w:hAnsi="Times New Roman" w:cs="Times New Roman"/>
          <w:lang w:val="it-IT"/>
        </w:rPr>
        <w:t>ih</w:t>
      </w:r>
      <w:r w:rsidRPr="00487025">
        <w:rPr>
          <w:rFonts w:ascii="Times New Roman" w:hAnsi="Times New Roman" w:cs="Times New Roman"/>
          <w:lang w:val="it-IT"/>
        </w:rPr>
        <w:t xml:space="preserve"> računa kao dokaz</w:t>
      </w:r>
      <w:r>
        <w:rPr>
          <w:rFonts w:ascii="Times New Roman" w:hAnsi="Times New Roman" w:cs="Times New Roman"/>
          <w:lang w:val="it-IT"/>
        </w:rPr>
        <w:t>.</w:t>
      </w:r>
    </w:p>
    <w:p w14:paraId="41523AEC" w14:textId="3340E566" w:rsidR="00C75839" w:rsidRPr="00925CF8" w:rsidRDefault="00C75839" w:rsidP="004B57DA">
      <w:pPr>
        <w:spacing w:after="0" w:line="240" w:lineRule="auto"/>
        <w:jc w:val="both"/>
        <w:rPr>
          <w:rFonts w:ascii="Times New Roman" w:hAnsi="Times New Roman" w:cs="Times New Roman"/>
          <w:lang w:val="it-IT"/>
        </w:rPr>
      </w:pPr>
    </w:p>
    <w:p w14:paraId="0AAB4515" w14:textId="77777777" w:rsidR="00C75839" w:rsidRPr="00925CF8" w:rsidRDefault="00C75839" w:rsidP="004B57DA">
      <w:pPr>
        <w:spacing w:after="0" w:line="240" w:lineRule="auto"/>
        <w:jc w:val="both"/>
        <w:rPr>
          <w:rFonts w:ascii="Times New Roman" w:hAnsi="Times New Roman" w:cs="Times New Roman"/>
          <w:lang w:val="it-IT"/>
        </w:rPr>
      </w:pPr>
    </w:p>
    <w:p w14:paraId="36BD2B85" w14:textId="77777777" w:rsidR="003160A7" w:rsidRDefault="00C75839" w:rsidP="004B57DA">
      <w:pPr>
        <w:numPr>
          <w:ilvl w:val="0"/>
          <w:numId w:val="4"/>
        </w:numPr>
        <w:spacing w:after="0" w:line="240" w:lineRule="auto"/>
        <w:contextualSpacing/>
        <w:jc w:val="both"/>
        <w:rPr>
          <w:rFonts w:ascii="Times New Roman" w:hAnsi="Times New Roman" w:cs="Times New Roman"/>
          <w:b/>
          <w:bCs/>
          <w:lang w:val="it-IT"/>
        </w:rPr>
      </w:pPr>
      <w:r w:rsidRPr="00925CF8">
        <w:rPr>
          <w:rFonts w:ascii="Times New Roman" w:hAnsi="Times New Roman" w:cs="Times New Roman"/>
          <w:b/>
          <w:bCs/>
          <w:lang w:val="it-IT"/>
        </w:rPr>
        <w:lastRenderedPageBreak/>
        <w:t xml:space="preserve">Da li se </w:t>
      </w:r>
      <w:r w:rsidR="005F27E2" w:rsidRPr="00925CF8">
        <w:rPr>
          <w:rFonts w:ascii="Times New Roman" w:hAnsi="Times New Roman" w:cs="Times New Roman"/>
          <w:b/>
          <w:bCs/>
          <w:lang w:val="it-IT"/>
        </w:rPr>
        <w:t>indirektni</w:t>
      </w:r>
      <w:r w:rsidRPr="00925CF8">
        <w:rPr>
          <w:rFonts w:ascii="Times New Roman" w:hAnsi="Times New Roman" w:cs="Times New Roman"/>
          <w:b/>
          <w:bCs/>
          <w:lang w:val="it-IT"/>
        </w:rPr>
        <w:t xml:space="preserve"> troškov</w:t>
      </w:r>
      <w:r w:rsidR="005F27E2" w:rsidRPr="00925CF8">
        <w:rPr>
          <w:rFonts w:ascii="Times New Roman" w:hAnsi="Times New Roman" w:cs="Times New Roman"/>
          <w:b/>
          <w:bCs/>
          <w:lang w:val="it-IT"/>
        </w:rPr>
        <w:t>i</w:t>
      </w:r>
      <w:r w:rsidRPr="00925CF8">
        <w:rPr>
          <w:rFonts w:ascii="Times New Roman" w:hAnsi="Times New Roman" w:cs="Times New Roman"/>
          <w:b/>
          <w:bCs/>
          <w:lang w:val="it-IT"/>
        </w:rPr>
        <w:t xml:space="preserve"> pravda</w:t>
      </w:r>
      <w:r w:rsidR="005F27E2" w:rsidRPr="00925CF8">
        <w:rPr>
          <w:rFonts w:ascii="Times New Roman" w:hAnsi="Times New Roman" w:cs="Times New Roman"/>
          <w:b/>
          <w:bCs/>
          <w:lang w:val="it-IT"/>
        </w:rPr>
        <w:t>ju</w:t>
      </w:r>
      <w:r w:rsidRPr="00925CF8">
        <w:rPr>
          <w:rFonts w:ascii="Times New Roman" w:hAnsi="Times New Roman" w:cs="Times New Roman"/>
          <w:b/>
          <w:bCs/>
          <w:lang w:val="it-IT"/>
        </w:rPr>
        <w:t>?</w:t>
      </w:r>
    </w:p>
    <w:p w14:paraId="1CCD5885" w14:textId="77777777" w:rsidR="003160A7" w:rsidRDefault="003160A7" w:rsidP="004B57DA">
      <w:pPr>
        <w:spacing w:after="0" w:line="240" w:lineRule="auto"/>
        <w:ind w:left="720"/>
        <w:contextualSpacing/>
        <w:jc w:val="both"/>
        <w:rPr>
          <w:rFonts w:ascii="Times New Roman" w:hAnsi="Times New Roman" w:cs="Times New Roman"/>
          <w:b/>
          <w:bCs/>
          <w:lang w:val="it-IT"/>
        </w:rPr>
      </w:pPr>
    </w:p>
    <w:p w14:paraId="6225939B" w14:textId="77777777" w:rsidR="003160A7" w:rsidRPr="003160A7" w:rsidRDefault="003160A7" w:rsidP="004B57DA">
      <w:pPr>
        <w:spacing w:after="0" w:line="240" w:lineRule="auto"/>
        <w:jc w:val="both"/>
        <w:rPr>
          <w:rFonts w:ascii="Times New Roman" w:hAnsi="Times New Roman" w:cs="Times New Roman"/>
          <w:lang w:val="it-IT"/>
        </w:rPr>
      </w:pPr>
      <w:r w:rsidRPr="003160A7">
        <w:rPr>
          <w:rFonts w:ascii="Times New Roman" w:hAnsi="Times New Roman" w:cs="Times New Roman"/>
          <w:lang w:val="it-IT"/>
        </w:rPr>
        <w:t xml:space="preserve">Ova vrsta troškova se ne pravda, ali je potrebno voditi računa o maksimalnom iznosu, a  to je do 7% iznosa ukupne vrijednosti prihvatljivih direktnih troškova projekta. Savjet je da se računi i fakture koji se odnose na indirektne troškove čuvaju. </w:t>
      </w:r>
    </w:p>
    <w:p w14:paraId="4AD333A6" w14:textId="77777777" w:rsidR="003160A7" w:rsidRDefault="003160A7" w:rsidP="004B57DA">
      <w:pPr>
        <w:spacing w:after="0" w:line="240" w:lineRule="auto"/>
        <w:ind w:left="720"/>
        <w:contextualSpacing/>
        <w:jc w:val="both"/>
        <w:rPr>
          <w:rFonts w:ascii="Times New Roman" w:hAnsi="Times New Roman" w:cs="Times New Roman"/>
          <w:b/>
          <w:bCs/>
          <w:lang w:val="it-IT"/>
        </w:rPr>
      </w:pPr>
    </w:p>
    <w:p w14:paraId="6785E5D5" w14:textId="2575C153" w:rsidR="00C75839" w:rsidRPr="008E7DC9" w:rsidRDefault="00C75839" w:rsidP="004B57DA">
      <w:pPr>
        <w:numPr>
          <w:ilvl w:val="0"/>
          <w:numId w:val="4"/>
        </w:numPr>
        <w:spacing w:after="0" w:line="240" w:lineRule="auto"/>
        <w:contextualSpacing/>
        <w:jc w:val="both"/>
        <w:rPr>
          <w:rFonts w:ascii="Times New Roman" w:hAnsi="Times New Roman" w:cs="Times New Roman"/>
          <w:b/>
          <w:bCs/>
          <w:lang w:val="it-IT"/>
        </w:rPr>
      </w:pPr>
      <w:r w:rsidRPr="00925CF8">
        <w:rPr>
          <w:rFonts w:ascii="Times New Roman" w:hAnsi="Times New Roman" w:cs="Times New Roman"/>
          <w:b/>
          <w:bCs/>
          <w:lang w:val="it-IT"/>
        </w:rPr>
        <w:t xml:space="preserve"> </w:t>
      </w:r>
      <w:r w:rsidR="003160A7" w:rsidRPr="008E7DC9">
        <w:rPr>
          <w:rFonts w:ascii="Times New Roman" w:hAnsi="Times New Roman" w:cs="Times New Roman"/>
          <w:b/>
          <w:bCs/>
          <w:lang w:val="it-IT"/>
        </w:rPr>
        <w:t>Da li se zapošljavanja mogu realizovati ugovorom o djelu ili isključico ugovorom o radu?</w:t>
      </w:r>
    </w:p>
    <w:p w14:paraId="5AD86320" w14:textId="77777777" w:rsidR="008E7DC9" w:rsidRDefault="008E7DC9" w:rsidP="004B57DA">
      <w:pPr>
        <w:spacing w:after="0" w:line="240" w:lineRule="auto"/>
        <w:ind w:left="720"/>
        <w:contextualSpacing/>
        <w:jc w:val="both"/>
        <w:rPr>
          <w:rFonts w:ascii="Times New Roman" w:hAnsi="Times New Roman" w:cs="Times New Roman"/>
          <w:b/>
          <w:bCs/>
          <w:highlight w:val="yellow"/>
          <w:lang w:val="it-IT"/>
        </w:rPr>
      </w:pPr>
    </w:p>
    <w:p w14:paraId="33B6C413" w14:textId="56C36CF6" w:rsidR="008E7DC9" w:rsidRPr="008E7DC9" w:rsidRDefault="008E7DC9" w:rsidP="004B57DA">
      <w:pPr>
        <w:spacing w:after="0" w:line="240" w:lineRule="auto"/>
        <w:contextualSpacing/>
        <w:jc w:val="both"/>
        <w:rPr>
          <w:rFonts w:ascii="Times New Roman" w:hAnsi="Times New Roman" w:cs="Times New Roman"/>
          <w:lang w:val="it-IT"/>
        </w:rPr>
      </w:pPr>
      <w:r w:rsidRPr="008E7DC9">
        <w:rPr>
          <w:rFonts w:ascii="Times New Roman" w:hAnsi="Times New Roman" w:cs="Times New Roman"/>
          <w:lang w:val="it-IT"/>
        </w:rPr>
        <w:t>Zapošljavanja projektnog osoblja se mogu realizovati ugovorm o radu ili ugovorom od djelu.</w:t>
      </w:r>
    </w:p>
    <w:p w14:paraId="4E6BA3A8" w14:textId="77777777" w:rsidR="00A462F1" w:rsidRPr="003160A7" w:rsidRDefault="00A462F1" w:rsidP="004B57DA">
      <w:pPr>
        <w:spacing w:after="0" w:line="240" w:lineRule="auto"/>
        <w:ind w:left="720"/>
        <w:contextualSpacing/>
        <w:jc w:val="both"/>
        <w:rPr>
          <w:rFonts w:ascii="Times New Roman" w:hAnsi="Times New Roman" w:cs="Times New Roman"/>
          <w:b/>
          <w:bCs/>
          <w:highlight w:val="yellow"/>
          <w:lang w:val="it-IT"/>
        </w:rPr>
      </w:pPr>
    </w:p>
    <w:p w14:paraId="76F30A91" w14:textId="77777777" w:rsidR="00C75839" w:rsidRPr="00925CF8" w:rsidRDefault="00C75839" w:rsidP="004B57DA">
      <w:pPr>
        <w:spacing w:after="0" w:line="240" w:lineRule="auto"/>
        <w:jc w:val="both"/>
        <w:rPr>
          <w:rFonts w:ascii="Times New Roman" w:hAnsi="Times New Roman" w:cs="Times New Roman"/>
          <w:lang w:val="it-IT"/>
        </w:rPr>
      </w:pPr>
    </w:p>
    <w:p w14:paraId="64E957B5" w14:textId="77777777" w:rsidR="00C75839" w:rsidRPr="00925CF8" w:rsidRDefault="00C75839" w:rsidP="004B57DA">
      <w:pPr>
        <w:numPr>
          <w:ilvl w:val="0"/>
          <w:numId w:val="4"/>
        </w:numPr>
        <w:spacing w:after="0" w:line="240" w:lineRule="auto"/>
        <w:contextualSpacing/>
        <w:jc w:val="both"/>
        <w:rPr>
          <w:rFonts w:ascii="Times New Roman" w:hAnsi="Times New Roman" w:cs="Times New Roman"/>
          <w:b/>
          <w:bCs/>
          <w:lang w:val="it-IT"/>
        </w:rPr>
      </w:pPr>
      <w:r w:rsidRPr="00925CF8">
        <w:rPr>
          <w:rFonts w:ascii="Times New Roman" w:hAnsi="Times New Roman" w:cs="Times New Roman"/>
          <w:b/>
          <w:bCs/>
          <w:lang w:val="it-IT"/>
        </w:rPr>
        <w:t>Da li se mogu koristiti eksperti i kompanije koja su povezana lica iz inostranstva sa kompanijom koja podnosi prijavu u odnosu na domaće ili međunarodne stručne/savjetodavne/konsultantske usluge za istraživanje i razvoj, savjetovanje o razvoju poslovanja, istraživanje tržišta?</w:t>
      </w:r>
    </w:p>
    <w:p w14:paraId="66D69E7B" w14:textId="77777777" w:rsidR="00C75839" w:rsidRPr="00925CF8" w:rsidRDefault="00C75839" w:rsidP="004B57DA">
      <w:pPr>
        <w:spacing w:after="0" w:line="240" w:lineRule="auto"/>
        <w:jc w:val="both"/>
        <w:rPr>
          <w:rFonts w:ascii="Times New Roman" w:hAnsi="Times New Roman" w:cs="Times New Roman"/>
          <w:lang w:val="it-IT"/>
        </w:rPr>
      </w:pPr>
    </w:p>
    <w:p w14:paraId="528ACBD2" w14:textId="4909DE12" w:rsidR="00C75839" w:rsidRPr="00925CF8" w:rsidRDefault="00C75839" w:rsidP="004B57DA">
      <w:pPr>
        <w:spacing w:after="0" w:line="240" w:lineRule="auto"/>
        <w:jc w:val="both"/>
        <w:rPr>
          <w:rFonts w:ascii="Times New Roman" w:hAnsi="Times New Roman" w:cs="Times New Roman"/>
          <w:lang w:val="it-IT"/>
        </w:rPr>
      </w:pPr>
      <w:r w:rsidRPr="00925CF8">
        <w:rPr>
          <w:rFonts w:ascii="Times New Roman" w:hAnsi="Times New Roman" w:cs="Times New Roman"/>
          <w:lang w:val="it-IT"/>
        </w:rPr>
        <w:t>Da. Ekspert može biti domaći ili strani, na Vama je odluka u skladu sa potrebama projekta. Kada su u pitanju strane institucije, iste mogu biti uključene u konzorcijum, ali ne mogu iskazivati svoje troškove i potraživati sredstva u okviru ovog Javnog poziva. Vodite računa da je ova kategorija troškova ograničena na maksimalno 20% ukupnog iznosa granta</w:t>
      </w:r>
      <w:r w:rsidR="003B6E3F">
        <w:rPr>
          <w:rFonts w:ascii="Times New Roman" w:hAnsi="Times New Roman" w:cs="Times New Roman"/>
          <w:lang w:val="it-IT"/>
        </w:rPr>
        <w:t xml:space="preserve"> i odnosi se isključivo na podnosioca prijave.</w:t>
      </w:r>
    </w:p>
    <w:p w14:paraId="31BA09C9" w14:textId="77777777" w:rsidR="00C75839" w:rsidRPr="00925CF8" w:rsidRDefault="00C75839" w:rsidP="004B57DA">
      <w:pPr>
        <w:spacing w:after="0" w:line="240" w:lineRule="auto"/>
        <w:jc w:val="both"/>
        <w:rPr>
          <w:rFonts w:ascii="Times New Roman" w:hAnsi="Times New Roman" w:cs="Times New Roman"/>
          <w:lang w:val="it-IT"/>
        </w:rPr>
      </w:pPr>
    </w:p>
    <w:p w14:paraId="5547C230" w14:textId="77777777" w:rsidR="0001112B" w:rsidRDefault="00C75839" w:rsidP="004B57DA">
      <w:pPr>
        <w:numPr>
          <w:ilvl w:val="0"/>
          <w:numId w:val="4"/>
        </w:numPr>
        <w:spacing w:after="0" w:line="240" w:lineRule="auto"/>
        <w:contextualSpacing/>
        <w:jc w:val="both"/>
        <w:rPr>
          <w:rFonts w:ascii="Times New Roman" w:hAnsi="Times New Roman" w:cs="Times New Roman"/>
          <w:b/>
          <w:bCs/>
          <w:lang w:val="it-IT"/>
        </w:rPr>
      </w:pPr>
      <w:r w:rsidRPr="00925CF8">
        <w:rPr>
          <w:rFonts w:ascii="Times New Roman" w:hAnsi="Times New Roman" w:cs="Times New Roman"/>
          <w:b/>
          <w:bCs/>
          <w:lang w:val="it-IT"/>
        </w:rPr>
        <w:t>Koja je procedura pravdanja troškova?</w:t>
      </w:r>
    </w:p>
    <w:p w14:paraId="0C922CE6" w14:textId="77777777" w:rsidR="0001112B" w:rsidRDefault="0001112B" w:rsidP="004B57DA">
      <w:pPr>
        <w:spacing w:after="0" w:line="240" w:lineRule="auto"/>
        <w:ind w:left="720"/>
        <w:contextualSpacing/>
        <w:jc w:val="both"/>
        <w:rPr>
          <w:rFonts w:ascii="Times New Roman" w:hAnsi="Times New Roman" w:cs="Times New Roman"/>
          <w:b/>
          <w:bCs/>
          <w:lang w:val="it-IT"/>
        </w:rPr>
      </w:pPr>
    </w:p>
    <w:p w14:paraId="35B36FA7" w14:textId="428974F2" w:rsidR="0001112B" w:rsidRDefault="0001112B" w:rsidP="004B57DA">
      <w:pPr>
        <w:spacing w:after="0" w:line="240" w:lineRule="auto"/>
        <w:jc w:val="both"/>
        <w:rPr>
          <w:rFonts w:ascii="Times New Roman" w:hAnsi="Times New Roman" w:cs="Times New Roman"/>
          <w:lang w:val="it-IT"/>
        </w:rPr>
      </w:pPr>
      <w:r w:rsidRPr="0001112B">
        <w:rPr>
          <w:rFonts w:ascii="Times New Roman" w:hAnsi="Times New Roman" w:cs="Times New Roman"/>
          <w:lang w:val="it-IT"/>
        </w:rPr>
        <w:t>Sredstva granta će se uplaćivati direktno Nosioc</w:t>
      </w:r>
      <w:r w:rsidR="003B6E3F">
        <w:rPr>
          <w:rFonts w:ascii="Times New Roman" w:hAnsi="Times New Roman" w:cs="Times New Roman"/>
          <w:lang w:val="it-IT"/>
        </w:rPr>
        <w:t>ima</w:t>
      </w:r>
      <w:r w:rsidRPr="0001112B">
        <w:rPr>
          <w:rFonts w:ascii="Times New Roman" w:hAnsi="Times New Roman" w:cs="Times New Roman"/>
          <w:lang w:val="it-IT"/>
        </w:rPr>
        <w:t xml:space="preserve"> granta, koji mora</w:t>
      </w:r>
      <w:r w:rsidR="003B6E3F">
        <w:rPr>
          <w:rFonts w:ascii="Times New Roman" w:hAnsi="Times New Roman" w:cs="Times New Roman"/>
          <w:lang w:val="it-IT"/>
        </w:rPr>
        <w:t>ju</w:t>
      </w:r>
      <w:r w:rsidRPr="0001112B">
        <w:rPr>
          <w:rFonts w:ascii="Times New Roman" w:hAnsi="Times New Roman" w:cs="Times New Roman"/>
          <w:lang w:val="it-IT"/>
        </w:rPr>
        <w:t xml:space="preserve"> otvoriti posebn</w:t>
      </w:r>
      <w:r w:rsidR="003B6E3F">
        <w:rPr>
          <w:rFonts w:ascii="Times New Roman" w:hAnsi="Times New Roman" w:cs="Times New Roman"/>
          <w:lang w:val="it-IT"/>
        </w:rPr>
        <w:t>e</w:t>
      </w:r>
      <w:r w:rsidRPr="0001112B">
        <w:rPr>
          <w:rFonts w:ascii="Times New Roman" w:hAnsi="Times New Roman" w:cs="Times New Roman"/>
          <w:lang w:val="it-IT"/>
        </w:rPr>
        <w:t xml:space="preserve"> bankovn</w:t>
      </w:r>
      <w:r w:rsidR="003B6E3F">
        <w:rPr>
          <w:rFonts w:ascii="Times New Roman" w:hAnsi="Times New Roman" w:cs="Times New Roman"/>
          <w:lang w:val="it-IT"/>
        </w:rPr>
        <w:t>e</w:t>
      </w:r>
      <w:r w:rsidRPr="0001112B">
        <w:rPr>
          <w:rFonts w:ascii="Times New Roman" w:hAnsi="Times New Roman" w:cs="Times New Roman"/>
          <w:lang w:val="it-IT"/>
        </w:rPr>
        <w:t xml:space="preserve"> račun</w:t>
      </w:r>
      <w:r w:rsidR="003B6E3F">
        <w:rPr>
          <w:rFonts w:ascii="Times New Roman" w:hAnsi="Times New Roman" w:cs="Times New Roman"/>
          <w:lang w:val="it-IT"/>
        </w:rPr>
        <w:t>e</w:t>
      </w:r>
      <w:r w:rsidRPr="0001112B">
        <w:rPr>
          <w:rFonts w:ascii="Times New Roman" w:hAnsi="Times New Roman" w:cs="Times New Roman"/>
          <w:lang w:val="it-IT"/>
        </w:rPr>
        <w:t>, otvoren</w:t>
      </w:r>
      <w:r w:rsidR="003B6E3F">
        <w:rPr>
          <w:rFonts w:ascii="Times New Roman" w:hAnsi="Times New Roman" w:cs="Times New Roman"/>
          <w:lang w:val="it-IT"/>
        </w:rPr>
        <w:t>e</w:t>
      </w:r>
      <w:r w:rsidRPr="0001112B">
        <w:rPr>
          <w:rFonts w:ascii="Times New Roman" w:hAnsi="Times New Roman" w:cs="Times New Roman"/>
          <w:lang w:val="it-IT"/>
        </w:rPr>
        <w:t xml:space="preserve"> isključivo za potrebe priliva sredstava po osnovu granta. Kada Nosi</w:t>
      </w:r>
      <w:r w:rsidR="003B6E3F">
        <w:rPr>
          <w:rFonts w:ascii="Times New Roman" w:hAnsi="Times New Roman" w:cs="Times New Roman"/>
          <w:lang w:val="it-IT"/>
        </w:rPr>
        <w:t>oci</w:t>
      </w:r>
      <w:r w:rsidRPr="0001112B">
        <w:rPr>
          <w:rFonts w:ascii="Times New Roman" w:hAnsi="Times New Roman" w:cs="Times New Roman"/>
          <w:lang w:val="it-IT"/>
        </w:rPr>
        <w:t xml:space="preserve"> uplat</w:t>
      </w:r>
      <w:r w:rsidR="003B6E3F">
        <w:rPr>
          <w:rFonts w:ascii="Times New Roman" w:hAnsi="Times New Roman" w:cs="Times New Roman"/>
          <w:lang w:val="it-IT"/>
        </w:rPr>
        <w:t>e</w:t>
      </w:r>
      <w:r w:rsidRPr="0001112B">
        <w:rPr>
          <w:rFonts w:ascii="Times New Roman" w:hAnsi="Times New Roman" w:cs="Times New Roman"/>
          <w:lang w:val="it-IT"/>
        </w:rPr>
        <w:t xml:space="preserve"> tranšu u skladu sa dinamikom plaćanja definisanom Ugovorom o finansiranju, Fond će uplatiti definisani iznos sufinansiranja i kreće utrošak sredstava. Naredne tranše sredstava Fond će uplatiti na </w:t>
      </w:r>
      <w:r w:rsidR="003B6E3F">
        <w:rPr>
          <w:rFonts w:ascii="Times New Roman" w:hAnsi="Times New Roman" w:cs="Times New Roman"/>
          <w:lang w:val="it-IT"/>
        </w:rPr>
        <w:t>r</w:t>
      </w:r>
      <w:bookmarkStart w:id="1" w:name="_GoBack"/>
      <w:bookmarkEnd w:id="1"/>
      <w:r w:rsidRPr="0001112B">
        <w:rPr>
          <w:rFonts w:ascii="Times New Roman" w:hAnsi="Times New Roman" w:cs="Times New Roman"/>
          <w:lang w:val="it-IT"/>
        </w:rPr>
        <w:t>ačun</w:t>
      </w:r>
      <w:r w:rsidR="003B6E3F">
        <w:rPr>
          <w:rFonts w:ascii="Times New Roman" w:hAnsi="Times New Roman" w:cs="Times New Roman"/>
          <w:lang w:val="it-IT"/>
        </w:rPr>
        <w:t>e</w:t>
      </w:r>
      <w:r w:rsidRPr="0001112B">
        <w:rPr>
          <w:rFonts w:ascii="Times New Roman" w:hAnsi="Times New Roman" w:cs="Times New Roman"/>
          <w:lang w:val="it-IT"/>
        </w:rPr>
        <w:t xml:space="preserve"> Nosioca granta, na šestomjesečnom nivou i nakon prihvatanja polugodišnjeg naratvinog i finansijskog izvještaja uz prilaganje izjave o rashodima i kopija računa, faktura, priznanica, i dr. Dakle uz finansijski izvještaj prilažete kopiju svih računa, ugovora, izvj</w:t>
      </w:r>
      <w:r>
        <w:rPr>
          <w:rFonts w:ascii="Times New Roman" w:hAnsi="Times New Roman" w:cs="Times New Roman"/>
          <w:lang w:val="it-IT"/>
        </w:rPr>
        <w:t>e</w:t>
      </w:r>
      <w:r w:rsidRPr="0001112B">
        <w:rPr>
          <w:rFonts w:ascii="Times New Roman" w:hAnsi="Times New Roman" w:cs="Times New Roman"/>
          <w:lang w:val="it-IT"/>
        </w:rPr>
        <w:t>štaja o radu na projektu, obrazloženje nabavki itd., uz izvode sa računa i detaljno obrazloženje troškova.</w:t>
      </w:r>
    </w:p>
    <w:p w14:paraId="1F81EDCD" w14:textId="77777777" w:rsidR="0001112B" w:rsidRPr="0001112B" w:rsidRDefault="0001112B" w:rsidP="004B57DA">
      <w:pPr>
        <w:spacing w:after="0" w:line="240" w:lineRule="auto"/>
        <w:jc w:val="both"/>
        <w:rPr>
          <w:rFonts w:ascii="Times New Roman" w:hAnsi="Times New Roman" w:cs="Times New Roman"/>
          <w:b/>
          <w:bCs/>
          <w:lang w:val="it-IT"/>
        </w:rPr>
      </w:pPr>
    </w:p>
    <w:p w14:paraId="605986F0" w14:textId="5743F2E7" w:rsidR="0001112B" w:rsidRPr="0001112B" w:rsidRDefault="0001112B" w:rsidP="004B57DA">
      <w:pPr>
        <w:pStyle w:val="ListParagraph"/>
        <w:numPr>
          <w:ilvl w:val="0"/>
          <w:numId w:val="4"/>
        </w:numPr>
        <w:spacing w:after="0" w:line="240" w:lineRule="auto"/>
        <w:jc w:val="both"/>
        <w:rPr>
          <w:rFonts w:ascii="Times New Roman" w:hAnsi="Times New Roman" w:cs="Times New Roman"/>
          <w:b/>
          <w:bCs/>
          <w:lang w:val="it-IT"/>
        </w:rPr>
      </w:pPr>
      <w:r w:rsidRPr="0001112B">
        <w:rPr>
          <w:rFonts w:ascii="Times New Roman" w:hAnsi="Times New Roman" w:cs="Times New Roman"/>
          <w:b/>
          <w:bCs/>
          <w:lang w:val="it-IT"/>
        </w:rPr>
        <w:t>Molim Vas za pojašnjenje popunjavanja Izjave o (ne)povrativosti PDV-a. Ne razumijem da li popunjavam sve tri forme ili kako?</w:t>
      </w:r>
    </w:p>
    <w:p w14:paraId="659A8C5D" w14:textId="77777777" w:rsidR="0001112B" w:rsidRPr="0001112B" w:rsidRDefault="0001112B" w:rsidP="004B57DA">
      <w:pPr>
        <w:pStyle w:val="ListParagraph"/>
        <w:spacing w:after="0" w:line="240" w:lineRule="auto"/>
        <w:jc w:val="both"/>
        <w:rPr>
          <w:rFonts w:ascii="Times New Roman" w:hAnsi="Times New Roman" w:cs="Times New Roman"/>
          <w:lang w:val="it-IT"/>
        </w:rPr>
      </w:pPr>
    </w:p>
    <w:p w14:paraId="7507AA31" w14:textId="45CFA1B9" w:rsidR="0001112B" w:rsidRPr="0001112B" w:rsidRDefault="0001112B" w:rsidP="004B57DA">
      <w:pPr>
        <w:spacing w:after="0" w:line="240" w:lineRule="auto"/>
        <w:jc w:val="both"/>
        <w:rPr>
          <w:rFonts w:ascii="Times New Roman" w:hAnsi="Times New Roman" w:cs="Times New Roman"/>
          <w:lang w:val="it-IT"/>
        </w:rPr>
      </w:pPr>
      <w:r w:rsidRPr="0001112B">
        <w:rPr>
          <w:rFonts w:ascii="Times New Roman" w:hAnsi="Times New Roman" w:cs="Times New Roman"/>
          <w:lang w:val="it-IT"/>
        </w:rPr>
        <w:t xml:space="preserve">Popunjavate samo jednu formu Izjave, koja odgovara PDV statusu firme. Npr.: ako firma nije PDV obveznik, popunjavate samo c) formu. Ako firma jeste PDV obveznik, a nema pravo povrata PDV-a od države na pojedine troškove, popunjavate samo b) formu. I konačno, ako firma jeste PDV obveznik i ima pravo povrata PDV-a na pojedine troškove, ispunjavate a) formu, precizno navodeći u dijelu (iii) na koje troškove firma ima pravo povrata PDV-a od strane države. </w:t>
      </w:r>
    </w:p>
    <w:p w14:paraId="3FCF1BFB" w14:textId="77777777" w:rsidR="0001112B" w:rsidRPr="0001112B" w:rsidRDefault="0001112B" w:rsidP="004B57DA">
      <w:pPr>
        <w:spacing w:after="0" w:line="240" w:lineRule="auto"/>
        <w:jc w:val="both"/>
        <w:rPr>
          <w:rFonts w:ascii="Times New Roman" w:hAnsi="Times New Roman" w:cs="Times New Roman"/>
          <w:lang w:val="it-IT"/>
        </w:rPr>
      </w:pPr>
    </w:p>
    <w:p w14:paraId="1919E064" w14:textId="77777777" w:rsidR="0001112B" w:rsidRDefault="0001112B" w:rsidP="004B57DA">
      <w:pPr>
        <w:spacing w:after="0" w:line="240" w:lineRule="auto"/>
        <w:ind w:left="720"/>
        <w:contextualSpacing/>
        <w:jc w:val="both"/>
        <w:rPr>
          <w:rFonts w:ascii="Times New Roman" w:hAnsi="Times New Roman" w:cs="Times New Roman"/>
          <w:b/>
          <w:bCs/>
          <w:lang w:val="it-IT"/>
        </w:rPr>
      </w:pPr>
    </w:p>
    <w:p w14:paraId="49163D55" w14:textId="568C91D6" w:rsidR="00C75839" w:rsidRPr="00925CF8" w:rsidRDefault="00C75839" w:rsidP="004B57DA">
      <w:pPr>
        <w:spacing w:after="0" w:line="240" w:lineRule="auto"/>
        <w:contextualSpacing/>
        <w:jc w:val="both"/>
        <w:rPr>
          <w:rFonts w:ascii="Times New Roman" w:hAnsi="Times New Roman" w:cs="Times New Roman"/>
          <w:b/>
          <w:bCs/>
          <w:lang w:val="it-IT"/>
        </w:rPr>
      </w:pPr>
    </w:p>
    <w:p w14:paraId="753BD37F" w14:textId="77777777" w:rsidR="00C75839" w:rsidRPr="00925CF8" w:rsidRDefault="00C75839" w:rsidP="004B57DA">
      <w:pPr>
        <w:spacing w:after="0" w:line="240" w:lineRule="auto"/>
        <w:jc w:val="both"/>
        <w:rPr>
          <w:rFonts w:ascii="Times New Roman" w:hAnsi="Times New Roman" w:cs="Times New Roman"/>
          <w:lang w:val="it-IT"/>
        </w:rPr>
      </w:pPr>
    </w:p>
    <w:p w14:paraId="4B47921B" w14:textId="77777777" w:rsidR="0001112B" w:rsidRPr="00925CF8" w:rsidRDefault="0001112B" w:rsidP="004B57DA">
      <w:pPr>
        <w:spacing w:after="0" w:line="240" w:lineRule="auto"/>
        <w:jc w:val="both"/>
        <w:rPr>
          <w:rFonts w:ascii="Times New Roman" w:hAnsi="Times New Roman" w:cs="Times New Roman"/>
          <w:lang w:val="it-IT"/>
        </w:rPr>
      </w:pPr>
    </w:p>
    <w:p w14:paraId="63091315" w14:textId="77777777" w:rsidR="00C75839" w:rsidRPr="00925CF8" w:rsidRDefault="00C75839" w:rsidP="004B57DA">
      <w:pPr>
        <w:spacing w:after="0" w:line="240" w:lineRule="auto"/>
        <w:jc w:val="both"/>
        <w:rPr>
          <w:rFonts w:ascii="Times New Roman" w:hAnsi="Times New Roman" w:cs="Times New Roman"/>
          <w:b/>
          <w:bCs/>
          <w:lang w:val="it-IT"/>
        </w:rPr>
      </w:pPr>
    </w:p>
    <w:p w14:paraId="6E2DF873" w14:textId="77777777" w:rsidR="00C75839" w:rsidRPr="00925CF8" w:rsidRDefault="00C75839" w:rsidP="004B57DA">
      <w:pPr>
        <w:spacing w:after="0" w:line="240" w:lineRule="auto"/>
        <w:jc w:val="both"/>
        <w:rPr>
          <w:rFonts w:ascii="Times New Roman" w:hAnsi="Times New Roman" w:cs="Times New Roman"/>
          <w:b/>
          <w:bCs/>
          <w:lang w:val="it-IT"/>
        </w:rPr>
      </w:pPr>
    </w:p>
    <w:p w14:paraId="2E5A64D9" w14:textId="4772DA1B" w:rsidR="005A0855" w:rsidRPr="00925CF8" w:rsidRDefault="005A0855" w:rsidP="002A2C7E">
      <w:pPr>
        <w:rPr>
          <w:rFonts w:ascii="Times New Roman" w:hAnsi="Times New Roman" w:cs="Times New Roman"/>
          <w:lang w:val="it-IT"/>
        </w:rPr>
      </w:pPr>
    </w:p>
    <w:sectPr w:rsidR="005A0855" w:rsidRPr="00925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6675"/>
    <w:multiLevelType w:val="hybridMultilevel"/>
    <w:tmpl w:val="011851E0"/>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EB73C7"/>
    <w:multiLevelType w:val="multilevel"/>
    <w:tmpl w:val="F6B0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DF12D3"/>
    <w:multiLevelType w:val="hybridMultilevel"/>
    <w:tmpl w:val="011851E0"/>
    <w:lvl w:ilvl="0" w:tplc="7F1A8A2E">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A2C4C"/>
    <w:multiLevelType w:val="hybridMultilevel"/>
    <w:tmpl w:val="57AC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65B68"/>
    <w:multiLevelType w:val="hybridMultilevel"/>
    <w:tmpl w:val="9AA05BDC"/>
    <w:lvl w:ilvl="0" w:tplc="67B88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607C4"/>
    <w:multiLevelType w:val="multilevel"/>
    <w:tmpl w:val="51A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397539"/>
    <w:multiLevelType w:val="hybridMultilevel"/>
    <w:tmpl w:val="011851E0"/>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3473F3"/>
    <w:multiLevelType w:val="multilevel"/>
    <w:tmpl w:val="26B2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576B12"/>
    <w:multiLevelType w:val="multilevel"/>
    <w:tmpl w:val="AC6C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2"/>
  </w:num>
  <w:num w:numId="5">
    <w:abstractNumId w:val="5"/>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1A"/>
    <w:rsid w:val="0001112B"/>
    <w:rsid w:val="000526CE"/>
    <w:rsid w:val="00062C6A"/>
    <w:rsid w:val="000648C5"/>
    <w:rsid w:val="00085FC8"/>
    <w:rsid w:val="000A1E4A"/>
    <w:rsid w:val="000B64FE"/>
    <w:rsid w:val="000C2CFB"/>
    <w:rsid w:val="000C3B5B"/>
    <w:rsid w:val="00144DE9"/>
    <w:rsid w:val="00177722"/>
    <w:rsid w:val="00177B5C"/>
    <w:rsid w:val="0019169D"/>
    <w:rsid w:val="001B2A30"/>
    <w:rsid w:val="00220E99"/>
    <w:rsid w:val="002369FD"/>
    <w:rsid w:val="00237D4F"/>
    <w:rsid w:val="00256A5A"/>
    <w:rsid w:val="002609CB"/>
    <w:rsid w:val="00260F92"/>
    <w:rsid w:val="002A1800"/>
    <w:rsid w:val="002A2C7E"/>
    <w:rsid w:val="002D58F2"/>
    <w:rsid w:val="002E5BEF"/>
    <w:rsid w:val="00311561"/>
    <w:rsid w:val="003160A7"/>
    <w:rsid w:val="003357E4"/>
    <w:rsid w:val="00347838"/>
    <w:rsid w:val="003762AF"/>
    <w:rsid w:val="00376AC4"/>
    <w:rsid w:val="003A04C8"/>
    <w:rsid w:val="003A59FE"/>
    <w:rsid w:val="003B04C9"/>
    <w:rsid w:val="003B6E3F"/>
    <w:rsid w:val="003D21B9"/>
    <w:rsid w:val="004076CF"/>
    <w:rsid w:val="00412BE4"/>
    <w:rsid w:val="00412BF6"/>
    <w:rsid w:val="00415676"/>
    <w:rsid w:val="00417553"/>
    <w:rsid w:val="00447268"/>
    <w:rsid w:val="00470976"/>
    <w:rsid w:val="004713DF"/>
    <w:rsid w:val="00472642"/>
    <w:rsid w:val="004B57DA"/>
    <w:rsid w:val="004C571F"/>
    <w:rsid w:val="00501B4C"/>
    <w:rsid w:val="00597973"/>
    <w:rsid w:val="005A0855"/>
    <w:rsid w:val="005C4073"/>
    <w:rsid w:val="005D69EC"/>
    <w:rsid w:val="005E01A5"/>
    <w:rsid w:val="005F27E2"/>
    <w:rsid w:val="006171DD"/>
    <w:rsid w:val="006247A4"/>
    <w:rsid w:val="006274A6"/>
    <w:rsid w:val="0063143B"/>
    <w:rsid w:val="006351BB"/>
    <w:rsid w:val="006375B7"/>
    <w:rsid w:val="00643ECC"/>
    <w:rsid w:val="00651C04"/>
    <w:rsid w:val="00651EC0"/>
    <w:rsid w:val="006674BA"/>
    <w:rsid w:val="00675E4D"/>
    <w:rsid w:val="00685E93"/>
    <w:rsid w:val="00691B8E"/>
    <w:rsid w:val="006B7DD1"/>
    <w:rsid w:val="006D13AC"/>
    <w:rsid w:val="006E5704"/>
    <w:rsid w:val="00700E78"/>
    <w:rsid w:val="0070537F"/>
    <w:rsid w:val="00730DE4"/>
    <w:rsid w:val="00750327"/>
    <w:rsid w:val="007719A0"/>
    <w:rsid w:val="00784FE5"/>
    <w:rsid w:val="007A51F2"/>
    <w:rsid w:val="007B3A9A"/>
    <w:rsid w:val="007F3F31"/>
    <w:rsid w:val="008522E5"/>
    <w:rsid w:val="0086071A"/>
    <w:rsid w:val="00883854"/>
    <w:rsid w:val="008A6392"/>
    <w:rsid w:val="008E7DC9"/>
    <w:rsid w:val="008F32CE"/>
    <w:rsid w:val="00916B49"/>
    <w:rsid w:val="00923B21"/>
    <w:rsid w:val="00925CF8"/>
    <w:rsid w:val="009379A6"/>
    <w:rsid w:val="009D454B"/>
    <w:rsid w:val="009F7A16"/>
    <w:rsid w:val="00A006A3"/>
    <w:rsid w:val="00A025CE"/>
    <w:rsid w:val="00A13B97"/>
    <w:rsid w:val="00A16C58"/>
    <w:rsid w:val="00A25A57"/>
    <w:rsid w:val="00A43707"/>
    <w:rsid w:val="00A45CD3"/>
    <w:rsid w:val="00A462F1"/>
    <w:rsid w:val="00A733C8"/>
    <w:rsid w:val="00A85660"/>
    <w:rsid w:val="00AA3E6B"/>
    <w:rsid w:val="00AB5729"/>
    <w:rsid w:val="00AC11D6"/>
    <w:rsid w:val="00AE21B4"/>
    <w:rsid w:val="00B27472"/>
    <w:rsid w:val="00B3107C"/>
    <w:rsid w:val="00B32D65"/>
    <w:rsid w:val="00B3774E"/>
    <w:rsid w:val="00B52C7C"/>
    <w:rsid w:val="00B74FFA"/>
    <w:rsid w:val="00B75171"/>
    <w:rsid w:val="00B923CD"/>
    <w:rsid w:val="00B925E9"/>
    <w:rsid w:val="00B970AD"/>
    <w:rsid w:val="00BB2556"/>
    <w:rsid w:val="00BC624C"/>
    <w:rsid w:val="00BD34C5"/>
    <w:rsid w:val="00BE136E"/>
    <w:rsid w:val="00BF578D"/>
    <w:rsid w:val="00C468D1"/>
    <w:rsid w:val="00C617AE"/>
    <w:rsid w:val="00C661AF"/>
    <w:rsid w:val="00C7516D"/>
    <w:rsid w:val="00C75839"/>
    <w:rsid w:val="00C90A9B"/>
    <w:rsid w:val="00CC285D"/>
    <w:rsid w:val="00CC3447"/>
    <w:rsid w:val="00CC4AC6"/>
    <w:rsid w:val="00CE4A6B"/>
    <w:rsid w:val="00D022B5"/>
    <w:rsid w:val="00D21768"/>
    <w:rsid w:val="00D2574E"/>
    <w:rsid w:val="00D25C2F"/>
    <w:rsid w:val="00D315E7"/>
    <w:rsid w:val="00D46923"/>
    <w:rsid w:val="00D50864"/>
    <w:rsid w:val="00D51294"/>
    <w:rsid w:val="00D821AE"/>
    <w:rsid w:val="00D9011B"/>
    <w:rsid w:val="00DE7E32"/>
    <w:rsid w:val="00E05338"/>
    <w:rsid w:val="00E32823"/>
    <w:rsid w:val="00E3469E"/>
    <w:rsid w:val="00E35B5F"/>
    <w:rsid w:val="00E36FDD"/>
    <w:rsid w:val="00E661C7"/>
    <w:rsid w:val="00E76077"/>
    <w:rsid w:val="00E77D42"/>
    <w:rsid w:val="00E92250"/>
    <w:rsid w:val="00EA75D4"/>
    <w:rsid w:val="00EB3273"/>
    <w:rsid w:val="00EC2E43"/>
    <w:rsid w:val="00EE4447"/>
    <w:rsid w:val="00F04F99"/>
    <w:rsid w:val="00F05989"/>
    <w:rsid w:val="00F20FA3"/>
    <w:rsid w:val="00F21E4A"/>
    <w:rsid w:val="00F34315"/>
    <w:rsid w:val="00F3741C"/>
    <w:rsid w:val="00F52B84"/>
    <w:rsid w:val="00F71D78"/>
    <w:rsid w:val="00F77C88"/>
    <w:rsid w:val="00FA5DE0"/>
    <w:rsid w:val="00FB7119"/>
    <w:rsid w:val="00FC494F"/>
    <w:rsid w:val="00FE685A"/>
    <w:rsid w:val="00FF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4FF5"/>
  <w15:chartTrackingRefBased/>
  <w15:docId w15:val="{B8337D03-530B-48D1-9DBA-B4F3ECC1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071A"/>
    <w:rPr>
      <w:color w:val="0000FF"/>
      <w:u w:val="single"/>
    </w:rPr>
  </w:style>
  <w:style w:type="character" w:customStyle="1" w:styleId="fid-has-number">
    <w:name w:val="fid-has-number"/>
    <w:basedOn w:val="DefaultParagraphFont"/>
    <w:rsid w:val="0086071A"/>
  </w:style>
  <w:style w:type="paragraph" w:styleId="NormalWeb">
    <w:name w:val="Normal (Web)"/>
    <w:basedOn w:val="Normal"/>
    <w:uiPriority w:val="99"/>
    <w:semiHidden/>
    <w:unhideWhenUsed/>
    <w:rsid w:val="00860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800"/>
  </w:style>
  <w:style w:type="character" w:customStyle="1" w:styleId="eop">
    <w:name w:val="eop"/>
    <w:basedOn w:val="DefaultParagraphFont"/>
    <w:rsid w:val="002A1800"/>
  </w:style>
  <w:style w:type="paragraph" w:styleId="ListParagraph">
    <w:name w:val="List Paragraph"/>
    <w:basedOn w:val="Normal"/>
    <w:uiPriority w:val="34"/>
    <w:qFormat/>
    <w:rsid w:val="002A1800"/>
    <w:pPr>
      <w:ind w:left="720"/>
      <w:contextualSpacing/>
    </w:pPr>
  </w:style>
  <w:style w:type="paragraph" w:customStyle="1" w:styleId="paragraph">
    <w:name w:val="paragraph"/>
    <w:basedOn w:val="Normal"/>
    <w:rsid w:val="00D25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5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8971">
      <w:bodyDiv w:val="1"/>
      <w:marLeft w:val="0"/>
      <w:marRight w:val="0"/>
      <w:marTop w:val="0"/>
      <w:marBottom w:val="0"/>
      <w:divBdr>
        <w:top w:val="none" w:sz="0" w:space="0" w:color="auto"/>
        <w:left w:val="none" w:sz="0" w:space="0" w:color="auto"/>
        <w:bottom w:val="none" w:sz="0" w:space="0" w:color="auto"/>
        <w:right w:val="none" w:sz="0" w:space="0" w:color="auto"/>
      </w:divBdr>
      <w:divsChild>
        <w:div w:id="1369841640">
          <w:marLeft w:val="0"/>
          <w:marRight w:val="0"/>
          <w:marTop w:val="45"/>
          <w:marBottom w:val="0"/>
          <w:divBdr>
            <w:top w:val="none" w:sz="0" w:space="0" w:color="auto"/>
            <w:left w:val="none" w:sz="0" w:space="0" w:color="auto"/>
            <w:bottom w:val="none" w:sz="0" w:space="0" w:color="auto"/>
            <w:right w:val="none" w:sz="0" w:space="0" w:color="auto"/>
          </w:divBdr>
        </w:div>
        <w:div w:id="444495709">
          <w:marLeft w:val="0"/>
          <w:marRight w:val="0"/>
          <w:marTop w:val="45"/>
          <w:marBottom w:val="0"/>
          <w:divBdr>
            <w:top w:val="none" w:sz="0" w:space="0" w:color="auto"/>
            <w:left w:val="none" w:sz="0" w:space="0" w:color="auto"/>
            <w:bottom w:val="none" w:sz="0" w:space="0" w:color="auto"/>
            <w:right w:val="none" w:sz="0" w:space="0" w:color="auto"/>
          </w:divBdr>
        </w:div>
        <w:div w:id="833885556">
          <w:marLeft w:val="0"/>
          <w:marRight w:val="0"/>
          <w:marTop w:val="45"/>
          <w:marBottom w:val="0"/>
          <w:divBdr>
            <w:top w:val="none" w:sz="0" w:space="0" w:color="auto"/>
            <w:left w:val="none" w:sz="0" w:space="0" w:color="auto"/>
            <w:bottom w:val="none" w:sz="0" w:space="0" w:color="auto"/>
            <w:right w:val="none" w:sz="0" w:space="0" w:color="auto"/>
          </w:divBdr>
        </w:div>
        <w:div w:id="1370839034">
          <w:marLeft w:val="0"/>
          <w:marRight w:val="0"/>
          <w:marTop w:val="45"/>
          <w:marBottom w:val="0"/>
          <w:divBdr>
            <w:top w:val="none" w:sz="0" w:space="0" w:color="auto"/>
            <w:left w:val="none" w:sz="0" w:space="0" w:color="auto"/>
            <w:bottom w:val="none" w:sz="0" w:space="0" w:color="auto"/>
            <w:right w:val="none" w:sz="0" w:space="0" w:color="auto"/>
          </w:divBdr>
        </w:div>
        <w:div w:id="1221213411">
          <w:marLeft w:val="0"/>
          <w:marRight w:val="0"/>
          <w:marTop w:val="45"/>
          <w:marBottom w:val="0"/>
          <w:divBdr>
            <w:top w:val="none" w:sz="0" w:space="0" w:color="auto"/>
            <w:left w:val="none" w:sz="0" w:space="0" w:color="auto"/>
            <w:bottom w:val="none" w:sz="0" w:space="0" w:color="auto"/>
            <w:right w:val="none" w:sz="0" w:space="0" w:color="auto"/>
          </w:divBdr>
        </w:div>
        <w:div w:id="353582984">
          <w:marLeft w:val="0"/>
          <w:marRight w:val="0"/>
          <w:marTop w:val="45"/>
          <w:marBottom w:val="0"/>
          <w:divBdr>
            <w:top w:val="none" w:sz="0" w:space="0" w:color="auto"/>
            <w:left w:val="none" w:sz="0" w:space="0" w:color="auto"/>
            <w:bottom w:val="none" w:sz="0" w:space="0" w:color="auto"/>
            <w:right w:val="none" w:sz="0" w:space="0" w:color="auto"/>
          </w:divBdr>
        </w:div>
        <w:div w:id="2436617">
          <w:marLeft w:val="0"/>
          <w:marRight w:val="0"/>
          <w:marTop w:val="45"/>
          <w:marBottom w:val="0"/>
          <w:divBdr>
            <w:top w:val="none" w:sz="0" w:space="0" w:color="auto"/>
            <w:left w:val="none" w:sz="0" w:space="0" w:color="auto"/>
            <w:bottom w:val="none" w:sz="0" w:space="0" w:color="auto"/>
            <w:right w:val="none" w:sz="0" w:space="0" w:color="auto"/>
          </w:divBdr>
        </w:div>
        <w:div w:id="388194092">
          <w:marLeft w:val="0"/>
          <w:marRight w:val="0"/>
          <w:marTop w:val="45"/>
          <w:marBottom w:val="0"/>
          <w:divBdr>
            <w:top w:val="none" w:sz="0" w:space="0" w:color="auto"/>
            <w:left w:val="none" w:sz="0" w:space="0" w:color="auto"/>
            <w:bottom w:val="none" w:sz="0" w:space="0" w:color="auto"/>
            <w:right w:val="none" w:sz="0" w:space="0" w:color="auto"/>
          </w:divBdr>
        </w:div>
        <w:div w:id="692388996">
          <w:marLeft w:val="0"/>
          <w:marRight w:val="0"/>
          <w:marTop w:val="45"/>
          <w:marBottom w:val="0"/>
          <w:divBdr>
            <w:top w:val="none" w:sz="0" w:space="0" w:color="auto"/>
            <w:left w:val="none" w:sz="0" w:space="0" w:color="auto"/>
            <w:bottom w:val="none" w:sz="0" w:space="0" w:color="auto"/>
            <w:right w:val="none" w:sz="0" w:space="0" w:color="auto"/>
          </w:divBdr>
        </w:div>
        <w:div w:id="1019310322">
          <w:marLeft w:val="0"/>
          <w:marRight w:val="0"/>
          <w:marTop w:val="45"/>
          <w:marBottom w:val="0"/>
          <w:divBdr>
            <w:top w:val="none" w:sz="0" w:space="0" w:color="auto"/>
            <w:left w:val="none" w:sz="0" w:space="0" w:color="auto"/>
            <w:bottom w:val="none" w:sz="0" w:space="0" w:color="auto"/>
            <w:right w:val="none" w:sz="0" w:space="0" w:color="auto"/>
          </w:divBdr>
        </w:div>
        <w:div w:id="124586594">
          <w:marLeft w:val="0"/>
          <w:marRight w:val="0"/>
          <w:marTop w:val="45"/>
          <w:marBottom w:val="0"/>
          <w:divBdr>
            <w:top w:val="none" w:sz="0" w:space="0" w:color="auto"/>
            <w:left w:val="none" w:sz="0" w:space="0" w:color="auto"/>
            <w:bottom w:val="none" w:sz="0" w:space="0" w:color="auto"/>
            <w:right w:val="none" w:sz="0" w:space="0" w:color="auto"/>
          </w:divBdr>
        </w:div>
        <w:div w:id="142740710">
          <w:marLeft w:val="0"/>
          <w:marRight w:val="0"/>
          <w:marTop w:val="45"/>
          <w:marBottom w:val="0"/>
          <w:divBdr>
            <w:top w:val="none" w:sz="0" w:space="0" w:color="auto"/>
            <w:left w:val="none" w:sz="0" w:space="0" w:color="auto"/>
            <w:bottom w:val="none" w:sz="0" w:space="0" w:color="auto"/>
            <w:right w:val="none" w:sz="0" w:space="0" w:color="auto"/>
          </w:divBdr>
        </w:div>
        <w:div w:id="292518476">
          <w:marLeft w:val="0"/>
          <w:marRight w:val="0"/>
          <w:marTop w:val="45"/>
          <w:marBottom w:val="0"/>
          <w:divBdr>
            <w:top w:val="none" w:sz="0" w:space="0" w:color="auto"/>
            <w:left w:val="none" w:sz="0" w:space="0" w:color="auto"/>
            <w:bottom w:val="none" w:sz="0" w:space="0" w:color="auto"/>
            <w:right w:val="none" w:sz="0" w:space="0" w:color="auto"/>
          </w:divBdr>
        </w:div>
        <w:div w:id="1606302619">
          <w:marLeft w:val="0"/>
          <w:marRight w:val="0"/>
          <w:marTop w:val="45"/>
          <w:marBottom w:val="0"/>
          <w:divBdr>
            <w:top w:val="none" w:sz="0" w:space="0" w:color="auto"/>
            <w:left w:val="none" w:sz="0" w:space="0" w:color="auto"/>
            <w:bottom w:val="none" w:sz="0" w:space="0" w:color="auto"/>
            <w:right w:val="none" w:sz="0" w:space="0" w:color="auto"/>
          </w:divBdr>
        </w:div>
        <w:div w:id="746801241">
          <w:marLeft w:val="0"/>
          <w:marRight w:val="0"/>
          <w:marTop w:val="45"/>
          <w:marBottom w:val="0"/>
          <w:divBdr>
            <w:top w:val="none" w:sz="0" w:space="0" w:color="auto"/>
            <w:left w:val="none" w:sz="0" w:space="0" w:color="auto"/>
            <w:bottom w:val="none" w:sz="0" w:space="0" w:color="auto"/>
            <w:right w:val="none" w:sz="0" w:space="0" w:color="auto"/>
          </w:divBdr>
        </w:div>
        <w:div w:id="1237666742">
          <w:marLeft w:val="0"/>
          <w:marRight w:val="0"/>
          <w:marTop w:val="45"/>
          <w:marBottom w:val="0"/>
          <w:divBdr>
            <w:top w:val="none" w:sz="0" w:space="0" w:color="auto"/>
            <w:left w:val="none" w:sz="0" w:space="0" w:color="auto"/>
            <w:bottom w:val="none" w:sz="0" w:space="0" w:color="auto"/>
            <w:right w:val="none" w:sz="0" w:space="0" w:color="auto"/>
          </w:divBdr>
        </w:div>
        <w:div w:id="323820716">
          <w:marLeft w:val="0"/>
          <w:marRight w:val="0"/>
          <w:marTop w:val="45"/>
          <w:marBottom w:val="0"/>
          <w:divBdr>
            <w:top w:val="none" w:sz="0" w:space="0" w:color="auto"/>
            <w:left w:val="none" w:sz="0" w:space="0" w:color="auto"/>
            <w:bottom w:val="none" w:sz="0" w:space="0" w:color="auto"/>
            <w:right w:val="none" w:sz="0" w:space="0" w:color="auto"/>
          </w:divBdr>
          <w:divsChild>
            <w:div w:id="1850634195">
              <w:marLeft w:val="0"/>
              <w:marRight w:val="0"/>
              <w:marTop w:val="0"/>
              <w:marBottom w:val="0"/>
              <w:divBdr>
                <w:top w:val="none" w:sz="0" w:space="0" w:color="auto"/>
                <w:left w:val="none" w:sz="0" w:space="0" w:color="auto"/>
                <w:bottom w:val="none" w:sz="0" w:space="0" w:color="auto"/>
                <w:right w:val="none" w:sz="0" w:space="0" w:color="auto"/>
              </w:divBdr>
              <w:divsChild>
                <w:div w:id="460920122">
                  <w:marLeft w:val="0"/>
                  <w:marRight w:val="0"/>
                  <w:marTop w:val="0"/>
                  <w:marBottom w:val="0"/>
                  <w:divBdr>
                    <w:top w:val="none" w:sz="0" w:space="0" w:color="auto"/>
                    <w:left w:val="none" w:sz="0" w:space="0" w:color="auto"/>
                    <w:bottom w:val="none" w:sz="0" w:space="0" w:color="auto"/>
                    <w:right w:val="none" w:sz="0" w:space="0" w:color="auto"/>
                  </w:divBdr>
                  <w:divsChild>
                    <w:div w:id="7370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7710">
      <w:bodyDiv w:val="1"/>
      <w:marLeft w:val="0"/>
      <w:marRight w:val="0"/>
      <w:marTop w:val="0"/>
      <w:marBottom w:val="0"/>
      <w:divBdr>
        <w:top w:val="none" w:sz="0" w:space="0" w:color="auto"/>
        <w:left w:val="none" w:sz="0" w:space="0" w:color="auto"/>
        <w:bottom w:val="none" w:sz="0" w:space="0" w:color="auto"/>
        <w:right w:val="none" w:sz="0" w:space="0" w:color="auto"/>
      </w:divBdr>
      <w:divsChild>
        <w:div w:id="495733920">
          <w:marLeft w:val="0"/>
          <w:marRight w:val="0"/>
          <w:marTop w:val="0"/>
          <w:marBottom w:val="0"/>
          <w:divBdr>
            <w:top w:val="none" w:sz="0" w:space="0" w:color="auto"/>
            <w:left w:val="none" w:sz="0" w:space="0" w:color="auto"/>
            <w:bottom w:val="none" w:sz="0" w:space="0" w:color="auto"/>
            <w:right w:val="none" w:sz="0" w:space="0" w:color="auto"/>
          </w:divBdr>
          <w:divsChild>
            <w:div w:id="943272335">
              <w:marLeft w:val="0"/>
              <w:marRight w:val="0"/>
              <w:marTop w:val="0"/>
              <w:marBottom w:val="0"/>
              <w:divBdr>
                <w:top w:val="none" w:sz="0" w:space="0" w:color="auto"/>
                <w:left w:val="none" w:sz="0" w:space="0" w:color="auto"/>
                <w:bottom w:val="none" w:sz="0" w:space="0" w:color="auto"/>
                <w:right w:val="none" w:sz="0" w:space="0" w:color="auto"/>
              </w:divBdr>
            </w:div>
            <w:div w:id="1060905210">
              <w:marLeft w:val="0"/>
              <w:marRight w:val="0"/>
              <w:marTop w:val="0"/>
              <w:marBottom w:val="0"/>
              <w:divBdr>
                <w:top w:val="none" w:sz="0" w:space="0" w:color="auto"/>
                <w:left w:val="none" w:sz="0" w:space="0" w:color="auto"/>
                <w:bottom w:val="none" w:sz="0" w:space="0" w:color="auto"/>
                <w:right w:val="none" w:sz="0" w:space="0" w:color="auto"/>
              </w:divBdr>
            </w:div>
          </w:divsChild>
        </w:div>
        <w:div w:id="1470589556">
          <w:marLeft w:val="0"/>
          <w:marRight w:val="0"/>
          <w:marTop w:val="0"/>
          <w:marBottom w:val="0"/>
          <w:divBdr>
            <w:top w:val="none" w:sz="0" w:space="0" w:color="auto"/>
            <w:left w:val="none" w:sz="0" w:space="0" w:color="auto"/>
            <w:bottom w:val="none" w:sz="0" w:space="0" w:color="auto"/>
            <w:right w:val="none" w:sz="0" w:space="0" w:color="auto"/>
          </w:divBdr>
          <w:divsChild>
            <w:div w:id="2019771311">
              <w:marLeft w:val="0"/>
              <w:marRight w:val="0"/>
              <w:marTop w:val="0"/>
              <w:marBottom w:val="0"/>
              <w:divBdr>
                <w:top w:val="none" w:sz="0" w:space="0" w:color="auto"/>
                <w:left w:val="none" w:sz="0" w:space="0" w:color="auto"/>
                <w:bottom w:val="none" w:sz="0" w:space="0" w:color="auto"/>
                <w:right w:val="none" w:sz="0" w:space="0" w:color="auto"/>
              </w:divBdr>
            </w:div>
            <w:div w:id="1034581383">
              <w:marLeft w:val="0"/>
              <w:marRight w:val="0"/>
              <w:marTop w:val="0"/>
              <w:marBottom w:val="0"/>
              <w:divBdr>
                <w:top w:val="none" w:sz="0" w:space="0" w:color="auto"/>
                <w:left w:val="none" w:sz="0" w:space="0" w:color="auto"/>
                <w:bottom w:val="none" w:sz="0" w:space="0" w:color="auto"/>
                <w:right w:val="none" w:sz="0" w:space="0" w:color="auto"/>
              </w:divBdr>
            </w:div>
            <w:div w:id="14352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423">
      <w:bodyDiv w:val="1"/>
      <w:marLeft w:val="0"/>
      <w:marRight w:val="0"/>
      <w:marTop w:val="0"/>
      <w:marBottom w:val="0"/>
      <w:divBdr>
        <w:top w:val="none" w:sz="0" w:space="0" w:color="auto"/>
        <w:left w:val="none" w:sz="0" w:space="0" w:color="auto"/>
        <w:bottom w:val="none" w:sz="0" w:space="0" w:color="auto"/>
        <w:right w:val="none" w:sz="0" w:space="0" w:color="auto"/>
      </w:divBdr>
    </w:div>
    <w:div w:id="2006780067">
      <w:bodyDiv w:val="1"/>
      <w:marLeft w:val="0"/>
      <w:marRight w:val="0"/>
      <w:marTop w:val="0"/>
      <w:marBottom w:val="0"/>
      <w:divBdr>
        <w:top w:val="none" w:sz="0" w:space="0" w:color="auto"/>
        <w:left w:val="none" w:sz="0" w:space="0" w:color="auto"/>
        <w:bottom w:val="none" w:sz="0" w:space="0" w:color="auto"/>
        <w:right w:val="none" w:sz="0" w:space="0" w:color="auto"/>
      </w:divBdr>
      <w:divsChild>
        <w:div w:id="1130588716">
          <w:marLeft w:val="0"/>
          <w:marRight w:val="0"/>
          <w:marTop w:val="0"/>
          <w:marBottom w:val="0"/>
          <w:divBdr>
            <w:top w:val="none" w:sz="0" w:space="0" w:color="auto"/>
            <w:left w:val="none" w:sz="0" w:space="0" w:color="auto"/>
            <w:bottom w:val="none" w:sz="0" w:space="0" w:color="auto"/>
            <w:right w:val="none" w:sz="0" w:space="0" w:color="auto"/>
          </w:divBdr>
        </w:div>
        <w:div w:id="137449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9B5B-9DA8-4A1A-9D26-8786CF65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Lopicic</dc:creator>
  <cp:keywords/>
  <dc:description/>
  <cp:lastModifiedBy>PC</cp:lastModifiedBy>
  <cp:revision>27</cp:revision>
  <dcterms:created xsi:type="dcterms:W3CDTF">2024-03-26T11:08:00Z</dcterms:created>
  <dcterms:modified xsi:type="dcterms:W3CDTF">2024-05-27T07:55:00Z</dcterms:modified>
</cp:coreProperties>
</file>